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E9" w:rsidRPr="00CB6970" w:rsidRDefault="00E560E9" w:rsidP="00240097">
      <w:pPr>
        <w:rPr>
          <w:lang w:val="sr-Cyrl-RS"/>
        </w:rPr>
      </w:pPr>
    </w:p>
    <w:p w:rsidR="00E560E9" w:rsidRPr="001136E3" w:rsidRDefault="0026075A" w:rsidP="00E560E9">
      <w:pPr>
        <w:pStyle w:val="BodyTex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 w:val="22"/>
          <w:szCs w:val="22"/>
          <w:lang w:val="sr-Cyrl-RS"/>
        </w:rPr>
        <w:t>Н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а осно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ву чла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на 43.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и 63. За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ко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на о бу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џет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ском си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сте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му („Службени гласник РС“ број 54/09, 73/10, 101/10, 101/11, 93/12, 62/13, 63/13 – испр., 108/13,142/14</w:t>
      </w:r>
      <w:r w:rsidR="00E908EC">
        <w:rPr>
          <w:rFonts w:asciiTheme="minorHAnsi" w:hAnsiTheme="minorHAnsi" w:cstheme="minorHAnsi"/>
          <w:b w:val="0"/>
          <w:sz w:val="22"/>
          <w:szCs w:val="22"/>
        </w:rPr>
        <w:t>, 68 /15 – др.закон  и 103/15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,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99/2016,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113/2017,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95/2018, 31/2019</w:t>
      </w:r>
      <w:r w:rsidR="00E560E9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,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72/2019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>,</w:t>
      </w:r>
      <w:r w:rsidR="00E560E9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149/2020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 I 118/2021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 xml:space="preserve"> ), чла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на 3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ru-RU"/>
        </w:rPr>
        <w:t>2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. За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ко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на о ло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кал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ној са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мо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у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пра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ви („Слу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жбе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ни гла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 xml:space="preserve">сник РС”, број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ru-RU"/>
        </w:rPr>
        <w:t>129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/2007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,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 xml:space="preserve">83/2014 – др.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>з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акон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>, 101/2016 – др. закон и 47/2018</w:t>
      </w:r>
      <w:r w:rsidR="00E908EC">
        <w:rPr>
          <w:rFonts w:asciiTheme="minorHAnsi" w:hAnsiTheme="minorHAnsi" w:cstheme="minorHAnsi"/>
          <w:b w:val="0"/>
          <w:sz w:val="22"/>
          <w:szCs w:val="22"/>
          <w:lang w:val="sr-Latn-RS"/>
        </w:rPr>
        <w:t xml:space="preserve"> I 11/2021 –</w:t>
      </w:r>
      <w:r w:rsidR="00E908EC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др.закон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) и чла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на члана 30. става 1. тачке 2. Ста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ту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та Градске оп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softHyphen/>
        <w:t>не („ Службени лист Града Ниша. бр. 88/2017 пречишћен текст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и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64/2019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>Скупштина Градске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 xml:space="preserve"> општине Црвени Крст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je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на седници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  </w:t>
      </w:r>
      <w:r w:rsidR="00E908EC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="00E560E9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  </w:t>
      </w:r>
      <w:r w:rsidR="00E560E9">
        <w:rPr>
          <w:rFonts w:asciiTheme="minorHAnsi" w:hAnsiTheme="minorHAnsi" w:cstheme="minorHAnsi"/>
          <w:b w:val="0"/>
          <w:sz w:val="22"/>
          <w:szCs w:val="22"/>
        </w:rPr>
        <w:t>.</w:t>
      </w:r>
      <w:r w:rsidR="00E908EC">
        <w:rPr>
          <w:rFonts w:asciiTheme="minorHAnsi" w:hAnsiTheme="minorHAnsi" w:cstheme="minorHAnsi"/>
          <w:b w:val="0"/>
          <w:sz w:val="22"/>
          <w:szCs w:val="22"/>
          <w:lang w:val="sr-Cyrl-RS"/>
        </w:rPr>
        <w:t>12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.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>202</w:t>
      </w:r>
      <w:r w:rsidR="00E560E9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E560E9" w:rsidRPr="001136E3">
        <w:rPr>
          <w:rFonts w:asciiTheme="minorHAnsi" w:hAnsiTheme="minorHAnsi" w:cstheme="minorHAnsi"/>
          <w:b w:val="0"/>
          <w:sz w:val="22"/>
          <w:szCs w:val="22"/>
        </w:rPr>
        <w:t>године донела</w:t>
      </w:r>
    </w:p>
    <w:p w:rsidR="00E560E9" w:rsidRPr="001136E3" w:rsidRDefault="00E560E9" w:rsidP="00E560E9">
      <w:pPr>
        <w:pStyle w:val="BodyText"/>
        <w:tabs>
          <w:tab w:val="left" w:pos="9415"/>
          <w:tab w:val="left" w:pos="11370"/>
        </w:tabs>
        <w:jc w:val="center"/>
        <w:rPr>
          <w:rFonts w:asciiTheme="minorHAnsi" w:hAnsiTheme="minorHAnsi" w:cstheme="minorHAnsi"/>
          <w:szCs w:val="24"/>
          <w:lang w:val="sr-Cyrl-RS"/>
        </w:rPr>
      </w:pPr>
      <w:r w:rsidRPr="001136E3">
        <w:rPr>
          <w:rFonts w:asciiTheme="minorHAnsi" w:hAnsiTheme="minorHAnsi" w:cstheme="minorHAnsi"/>
          <w:szCs w:val="24"/>
          <w:lang w:val="sr-Cyrl-RS"/>
        </w:rPr>
        <w:t xml:space="preserve">                                                                                                                                                    </w:t>
      </w:r>
    </w:p>
    <w:p w:rsidR="00E560E9" w:rsidRPr="001136E3" w:rsidRDefault="00E560E9" w:rsidP="00E560E9">
      <w:pPr>
        <w:pStyle w:val="BodyText"/>
        <w:tabs>
          <w:tab w:val="left" w:pos="9415"/>
          <w:tab w:val="left" w:pos="11370"/>
        </w:tabs>
        <w:jc w:val="center"/>
        <w:rPr>
          <w:rFonts w:asciiTheme="minorHAnsi" w:hAnsiTheme="minorHAnsi" w:cstheme="minorHAnsi"/>
          <w:szCs w:val="24"/>
          <w:lang w:val="sr-Cyrl-RS"/>
        </w:rPr>
      </w:pPr>
      <w:r w:rsidRPr="001136E3">
        <w:rPr>
          <w:rFonts w:asciiTheme="minorHAnsi" w:hAnsiTheme="minorHAnsi" w:cstheme="minorHAnsi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</w:t>
      </w:r>
    </w:p>
    <w:p w:rsidR="00E560E9" w:rsidRDefault="00E560E9" w:rsidP="00E560E9">
      <w:pPr>
        <w:pStyle w:val="BodyText"/>
        <w:tabs>
          <w:tab w:val="left" w:pos="9415"/>
          <w:tab w:val="left" w:pos="11370"/>
        </w:tabs>
        <w:jc w:val="center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F123A7">
        <w:rPr>
          <w:rFonts w:asciiTheme="minorHAnsi" w:hAnsiTheme="minorHAnsi" w:cstheme="minorHAnsi"/>
          <w:szCs w:val="24"/>
          <w:lang w:val="sr-Cyrl-RS"/>
        </w:rPr>
        <w:t xml:space="preserve">                         НАЦРТ</w:t>
      </w:r>
      <w:bookmarkStart w:id="0" w:name="_GoBack"/>
      <w:bookmarkEnd w:id="0"/>
    </w:p>
    <w:p w:rsidR="009A76D1" w:rsidRDefault="00E560E9" w:rsidP="009A76D1">
      <w:pPr>
        <w:tabs>
          <w:tab w:val="left" w:pos="492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9A76D1">
        <w:rPr>
          <w:rFonts w:asciiTheme="minorHAnsi" w:hAnsiTheme="minorHAnsi" w:cstheme="minorHAnsi"/>
          <w:b/>
          <w:sz w:val="28"/>
          <w:szCs w:val="28"/>
          <w:lang w:val="sr-Cyrl-CS"/>
        </w:rPr>
        <w:t>ОДЛУК</w:t>
      </w:r>
      <w:r w:rsidRPr="009A76D1">
        <w:rPr>
          <w:rFonts w:asciiTheme="minorHAnsi" w:hAnsiTheme="minorHAnsi" w:cstheme="minorHAnsi"/>
          <w:b/>
          <w:sz w:val="28"/>
          <w:szCs w:val="28"/>
          <w:lang w:val="sr-Cyrl-RS"/>
        </w:rPr>
        <w:t>Е</w:t>
      </w:r>
    </w:p>
    <w:p w:rsidR="00E560E9" w:rsidRPr="009A76D1" w:rsidRDefault="0026075A" w:rsidP="009A76D1">
      <w:pPr>
        <w:tabs>
          <w:tab w:val="left" w:pos="492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9A76D1">
        <w:rPr>
          <w:rFonts w:asciiTheme="minorHAnsi" w:hAnsiTheme="minorHAnsi" w:cstheme="minorHAnsi"/>
          <w:b/>
          <w:sz w:val="28"/>
          <w:szCs w:val="28"/>
          <w:lang w:val="sr-Cyrl-RS"/>
        </w:rPr>
        <w:t>О</w:t>
      </w:r>
      <w:r w:rsidR="009A76D1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 </w:t>
      </w:r>
      <w:r w:rsidR="00E560E9" w:rsidRPr="009A76D1">
        <w:rPr>
          <w:rFonts w:asciiTheme="minorHAnsi" w:hAnsiTheme="minorHAnsi" w:cstheme="minorHAnsi"/>
          <w:b/>
          <w:sz w:val="28"/>
          <w:szCs w:val="28"/>
          <w:lang w:val="sr-Cyrl-CS"/>
        </w:rPr>
        <w:t>БУЏЕТУ   ГРАДСКЕ  ОПШТИНЕ  ЦРВЕНИ  КРСТ</w:t>
      </w:r>
    </w:p>
    <w:p w:rsidR="00E560E9" w:rsidRPr="009A76D1" w:rsidRDefault="00E908EC" w:rsidP="009A76D1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9A76D1">
        <w:rPr>
          <w:rFonts w:asciiTheme="minorHAnsi" w:hAnsiTheme="minorHAnsi" w:cstheme="minorHAnsi"/>
          <w:b/>
          <w:sz w:val="28"/>
          <w:szCs w:val="28"/>
          <w:lang w:val="sr-Cyrl-CS"/>
        </w:rPr>
        <w:t>ЗА  2023</w:t>
      </w:r>
      <w:r w:rsidR="00E560E9" w:rsidRPr="009A76D1">
        <w:rPr>
          <w:rFonts w:asciiTheme="minorHAnsi" w:hAnsiTheme="minorHAnsi" w:cstheme="minorHAnsi"/>
          <w:b/>
          <w:sz w:val="28"/>
          <w:szCs w:val="28"/>
          <w:lang w:val="sr-Cyrl-CS"/>
        </w:rPr>
        <w:t>. ГОДИНУ</w:t>
      </w:r>
    </w:p>
    <w:p w:rsidR="009A76D1" w:rsidRPr="001136E3" w:rsidRDefault="009A76D1" w:rsidP="009A76D1">
      <w:pPr>
        <w:pStyle w:val="BodyText"/>
        <w:jc w:val="center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  <w:lang w:val="sr-Latn-CS"/>
        </w:rPr>
        <w:t>I</w:t>
      </w:r>
      <w:r w:rsidRPr="001136E3">
        <w:rPr>
          <w:rFonts w:asciiTheme="minorHAnsi" w:hAnsiTheme="minorHAnsi" w:cstheme="minorHAnsi"/>
          <w:b w:val="0"/>
          <w:szCs w:val="24"/>
        </w:rPr>
        <w:t xml:space="preserve">  ОП</w:t>
      </w:r>
      <w:r w:rsidRPr="001136E3">
        <w:rPr>
          <w:rFonts w:asciiTheme="minorHAnsi" w:hAnsiTheme="minorHAnsi" w:cstheme="minorHAnsi"/>
          <w:b w:val="0"/>
          <w:szCs w:val="24"/>
        </w:rPr>
        <w:softHyphen/>
        <w:t>ШТИ ДЕО</w:t>
      </w:r>
    </w:p>
    <w:p w:rsidR="009A76D1" w:rsidRPr="001136E3" w:rsidRDefault="009A76D1" w:rsidP="009A76D1">
      <w:pPr>
        <w:pStyle w:val="BodyText"/>
        <w:ind w:left="6372"/>
        <w:jc w:val="center"/>
        <w:rPr>
          <w:rFonts w:asciiTheme="minorHAnsi" w:hAnsiTheme="minorHAnsi" w:cstheme="minorHAnsi"/>
          <w:b w:val="0"/>
          <w:sz w:val="20"/>
          <w:lang w:val="sr-Cyrl-RS"/>
        </w:rPr>
      </w:pPr>
    </w:p>
    <w:p w:rsidR="009A76D1" w:rsidRPr="001136E3" w:rsidRDefault="009A76D1" w:rsidP="009A76D1">
      <w:pPr>
        <w:pStyle w:val="BodyText"/>
        <w:tabs>
          <w:tab w:val="left" w:pos="6180"/>
        </w:tabs>
        <w:jc w:val="center"/>
        <w:rPr>
          <w:rFonts w:asciiTheme="minorHAnsi" w:hAnsiTheme="minorHAnsi" w:cstheme="minorHAnsi"/>
          <w:b w:val="0"/>
          <w:szCs w:val="24"/>
          <w:lang w:val="sr-Cyrl-RS"/>
        </w:rPr>
      </w:pPr>
      <w:r w:rsidRPr="001136E3">
        <w:rPr>
          <w:rFonts w:asciiTheme="minorHAnsi" w:hAnsiTheme="minorHAnsi" w:cstheme="minorHAnsi"/>
          <w:b w:val="0"/>
          <w:szCs w:val="24"/>
          <w:lang w:val="sr-Cyrl-RS"/>
        </w:rPr>
        <w:t>Члан 1.</w:t>
      </w:r>
    </w:p>
    <w:p w:rsidR="009A76D1" w:rsidRPr="001136E3" w:rsidRDefault="009A76D1" w:rsidP="009A76D1">
      <w:pPr>
        <w:pStyle w:val="BodyText"/>
        <w:jc w:val="center"/>
        <w:rPr>
          <w:rFonts w:asciiTheme="minorHAnsi" w:hAnsiTheme="minorHAnsi" w:cstheme="minorHAnsi"/>
          <w:b w:val="0"/>
          <w:sz w:val="20"/>
          <w:lang w:val="en-US"/>
        </w:rPr>
      </w:pPr>
    </w:p>
    <w:p w:rsidR="009A76D1" w:rsidRPr="00E908EC" w:rsidRDefault="009A76D1" w:rsidP="009A76D1">
      <w:pPr>
        <w:pStyle w:val="BodyText"/>
        <w:jc w:val="center"/>
        <w:rPr>
          <w:b w:val="0"/>
          <w:sz w:val="22"/>
          <w:szCs w:val="22"/>
        </w:rPr>
      </w:pPr>
      <w:r w:rsidRPr="001136E3">
        <w:rPr>
          <w:rFonts w:asciiTheme="minorHAnsi" w:hAnsiTheme="minorHAnsi" w:cstheme="minorHAnsi"/>
          <w:b w:val="0"/>
          <w:sz w:val="22"/>
          <w:szCs w:val="22"/>
        </w:rPr>
        <w:t>Приходи и при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ма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ња, расходи и из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да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ци бу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та Градске оп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softHyphen/>
        <w:t xml:space="preserve">не Црвени Крст за </w:t>
      </w:r>
      <w:r w:rsidRPr="001136E3">
        <w:rPr>
          <w:rFonts w:asciiTheme="minorHAnsi" w:hAnsiTheme="minorHAnsi" w:cstheme="minorHAnsi"/>
          <w:b w:val="0"/>
          <w:sz w:val="22"/>
          <w:szCs w:val="22"/>
          <w:lang w:val="en-US"/>
        </w:rPr>
        <w:t>20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  <w:lang w:val="sr-Cyrl-RS"/>
        </w:rPr>
        <w:t>3</w:t>
      </w:r>
      <w:r w:rsidRPr="001136E3">
        <w:rPr>
          <w:rFonts w:asciiTheme="minorHAnsi" w:hAnsiTheme="minorHAnsi" w:cstheme="minorHAnsi"/>
          <w:b w:val="0"/>
          <w:sz w:val="22"/>
          <w:szCs w:val="22"/>
        </w:rPr>
        <w:t>.годину.</w:t>
      </w:r>
    </w:p>
    <w:p w:rsidR="00E560E9" w:rsidRPr="001136E3" w:rsidRDefault="00E560E9" w:rsidP="009A76D1">
      <w:pPr>
        <w:pStyle w:val="BodyText"/>
        <w:jc w:val="center"/>
        <w:rPr>
          <w:rFonts w:asciiTheme="minorHAnsi" w:hAnsiTheme="minorHAnsi" w:cstheme="minorHAnsi"/>
          <w:b w:val="0"/>
          <w:sz w:val="36"/>
          <w:szCs w:val="36"/>
        </w:rPr>
      </w:pPr>
    </w:p>
    <w:tbl>
      <w:tblPr>
        <w:tblW w:w="10732" w:type="dxa"/>
        <w:tblInd w:w="93" w:type="dxa"/>
        <w:tblLook w:val="04A0" w:firstRow="1" w:lastRow="0" w:firstColumn="1" w:lastColumn="0" w:noHBand="0" w:noVBand="1"/>
      </w:tblPr>
      <w:tblGrid>
        <w:gridCol w:w="8386"/>
        <w:gridCol w:w="266"/>
        <w:gridCol w:w="2080"/>
      </w:tblGrid>
      <w:tr w:rsidR="0026075A" w:rsidRPr="0026075A" w:rsidTr="0026075A">
        <w:trPr>
          <w:trHeight w:val="615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9A76D1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GB"/>
              </w:rPr>
              <w:t>О</w:t>
            </w:r>
            <w:r w:rsidR="0026075A"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ПИС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5A" w:rsidRPr="0026075A" w:rsidRDefault="0026075A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5A" w:rsidRPr="0026075A" w:rsidRDefault="0026075A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Износ у динараима</w:t>
            </w:r>
          </w:p>
        </w:tc>
      </w:tr>
      <w:tr w:rsidR="0026075A" w:rsidRPr="0026075A" w:rsidTr="0026075A">
        <w:trPr>
          <w:trHeight w:val="285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5A" w:rsidRPr="0026075A" w:rsidRDefault="0026075A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5A" w:rsidRPr="0026075A" w:rsidRDefault="0026075A" w:rsidP="002607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А.РАЧУН ПРИХОДА И ПРИМАЊА, РАСХОДА И ИЗДАТАКА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1. УКУПНИ ПРИХОДИ И ПРИМАЊА ОД ПРОДАЈЕ НЕФИНАНСИЈСКЕ ИМОВИНЕ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166,750,714.00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1.1. ТЕКУЋИ ПРИХОДИ у чему: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166,750,714.00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 буџетска средств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166,750,714.00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 сопствени приходи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 донације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1.2. ПРИМАЊА ОД ПРОДАЈЕ НЕФИНАНСИЈСКЕ ИМОВИНЕ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2.    УКУПНИ РАСХОДИ И ИЗДАЦИ ЗА НАБАВКУ НЕФИНАНСИЈСКЕ ИМОВИНЕ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176,750,714.00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2.1. ТЕКУЋИ РАСХОДИ у чему: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174,250,714.00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текући буџетски расходи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174,250,714.00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расходи из сопствених прихода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 донације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2.2. ИЗДАЦИ ЗА НАБАВКУ НЕФИНАНСИЈСКЕ ИМОВИНЕ у чему: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текући буџетски издаци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издаци из сопствених прихода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-  донације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БУЏЕТСКИ СУФИЦИТ/ДЕФИЦИТ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10,000,000.00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Издаци за набавку финансијске имовине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УКУПАН ФИСКАЛНИ СУФИЦИТ / ДЕФИЦИТ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10,000,000.00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Б. РАЧУН ФИНАНСИРАЊА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ПРИМАЊА ОД ПРОДАЈЕ ФИНАНСИЈСКЕ ИМОВИНЕ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ПРИМАЊА ОД ЗАДУЖЖЕЊА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НЕУТРОШЕНА СРЕДСТВА ИЗ ПРЕТХОДНЕ ГОДИНА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10,000,000.00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ИЗДАЦИ ЗА ОТПЛАТУ ГЛАВНИЦЕ ДУГА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6075A" w:rsidRPr="0026075A" w:rsidTr="0026075A">
        <w:trPr>
          <w:trHeight w:val="300"/>
        </w:trPr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НЕТО ФИНАНСИРАЊЕ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6075A" w:rsidRPr="0026075A" w:rsidRDefault="0026075A" w:rsidP="002607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0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10,000,000.00</w:t>
            </w:r>
          </w:p>
        </w:tc>
      </w:tr>
    </w:tbl>
    <w:p w:rsidR="009A76D1" w:rsidRPr="001136E3" w:rsidRDefault="00012A47" w:rsidP="009A76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="009A76D1" w:rsidRPr="001136E3">
        <w:rPr>
          <w:rFonts w:asciiTheme="minorHAnsi" w:hAnsiTheme="minorHAnsi" w:cstheme="minorHAnsi"/>
          <w:sz w:val="22"/>
          <w:szCs w:val="22"/>
        </w:rPr>
        <w:t>Приходи и при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ма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ња, расходи и из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да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ци бу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џе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та утвр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ђе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ни су у сле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де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ћим из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но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си</w:t>
      </w:r>
      <w:r w:rsidR="009A76D1" w:rsidRPr="001136E3">
        <w:rPr>
          <w:rFonts w:asciiTheme="minorHAnsi" w:hAnsiTheme="minorHAnsi" w:cstheme="minorHAnsi"/>
          <w:sz w:val="22"/>
          <w:szCs w:val="22"/>
        </w:rPr>
        <w:softHyphen/>
        <w:t>ма:</w:t>
      </w:r>
    </w:p>
    <w:p w:rsidR="00E560E9" w:rsidRPr="009A76D1" w:rsidRDefault="00E560E9" w:rsidP="009A76D1">
      <w:pPr>
        <w:pStyle w:val="BodyText"/>
        <w:jc w:val="center"/>
        <w:rPr>
          <w:b w:val="0"/>
          <w:sz w:val="22"/>
          <w:szCs w:val="22"/>
          <w:lang w:val="sr-Cyrl-RS"/>
        </w:rPr>
      </w:pPr>
    </w:p>
    <w:tbl>
      <w:tblPr>
        <w:tblW w:w="10340" w:type="dxa"/>
        <w:tblInd w:w="103" w:type="dxa"/>
        <w:tblLook w:val="04A0" w:firstRow="1" w:lastRow="0" w:firstColumn="1" w:lastColumn="0" w:noHBand="0" w:noVBand="1"/>
      </w:tblPr>
      <w:tblGrid>
        <w:gridCol w:w="6895"/>
        <w:gridCol w:w="1608"/>
        <w:gridCol w:w="1837"/>
      </w:tblGrid>
      <w:tr w:rsidR="009A76D1" w:rsidRPr="009A76D1" w:rsidTr="009A76D1">
        <w:trPr>
          <w:trHeight w:val="930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ОПИС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економска  класификација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износ у динарима</w:t>
            </w:r>
          </w:p>
        </w:tc>
      </w:tr>
      <w:tr w:rsidR="009A76D1" w:rsidRPr="009A76D1" w:rsidTr="009A76D1">
        <w:trPr>
          <w:trHeight w:val="25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  <w:tr w:rsidR="009A76D1" w:rsidRPr="009A76D1" w:rsidTr="009A76D1">
        <w:trPr>
          <w:trHeight w:val="6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УКУПНИ ПРИХОДИ И ПРИМАЊА ОД ПРОДАЈЕ НЕФИНАНСИЈСКЕ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166,750,714.00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1.ПОРЕСКИ ПРИХОДИ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116,550,714.00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1.1.Порез на доходак, добит и капиталне добитке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72,000,000.00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1.2.Самодопринос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711180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1.3.Порез на имовину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28,850,714.00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1.4.Остали порески приходи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15,700,000.00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2.НЕПОРЕСКИ ПРИХОДИ, у чему: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4,500,000.00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 поједине врсте накнада са одређеном наменом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приходи од продаје добара и услуга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3.МЕМОРАНДУМСКЕ СТАВКЕ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4.ДОНАЦИЈЕ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731-732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5.ТРАНСФЕРИ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45,600,000.00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6.ПРИМАЊА ОД ПРОДАЈЕ НЕФИНАНСИЈСКЕ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6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176,750,714.00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 ТЕКУЋИ РАСХОДИ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174,250,714.00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1.1. Расходи за запослене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67,136,714.00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1.2. Коришћење роба и услуга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78,294,000.00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1.3. Отплата камата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1.4. Дотације и остали трансфери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13,800,000.00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1.5. Социјална заштита из буџета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1,510,000.00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1.6. Остали расходи, у чему: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48+49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8,610,000.00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       средства резерви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4,700,000.00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2. ТРАНСФЕРИ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13,800,000.00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 ИЗДАЦИ ЗА НАБАВКУ НЕФИНАНСИЈСКЕ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4.ИЗДАЦИ ЗА НАБАВКУ 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ПРИМАЊА ОД ПРОДАЈЕ ФИНАНСИЈСКЕ ИМОВИНЕ И ЗАДУЖИВАЊА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6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2. ЗАДУЖИВАЊЕ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2.1. Задуживање код домаћих кредитора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2.2. задуживање код страних кредитора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ОТПЛАТА ДУГА И НАБАВКА ФИНАНСИЈСКЕ ИМОВИНЕ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 ОТПЛАТА ДУГА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3.1. Отплата дуга домаћим кредиторима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3.2. Отплата дуга страним кредиторима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3.3. Отплата дуга по гаранцијама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4.НАБАВКА ФИНАНСИЈСКЕ ИМОВИНР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012A47" w:rsidRDefault="009A76D1" w:rsidP="009A76D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012A47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9A76D1">
        <w:trPr>
          <w:trHeight w:val="30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НЕРАСПОРЕЂЕНИ ВИШАК ПРИХОДА ИЗ РАНИЈИХ ГОДИНА - КЛАСА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012A47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012A47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10,000,000.00</w:t>
            </w:r>
          </w:p>
        </w:tc>
      </w:tr>
    </w:tbl>
    <w:p w:rsidR="00E560E9" w:rsidRDefault="00E560E9" w:rsidP="00240097"/>
    <w:p w:rsidR="00E560E9" w:rsidRPr="00E560E9" w:rsidRDefault="00E560E9" w:rsidP="009A76D1">
      <w:pPr>
        <w:jc w:val="center"/>
        <w:rPr>
          <w:rFonts w:ascii="Calibri" w:hAnsi="Calibri" w:cs="Calibri"/>
          <w:lang w:val="sr-Latn-CS"/>
        </w:rPr>
      </w:pPr>
      <w:r w:rsidRPr="00E560E9">
        <w:rPr>
          <w:rFonts w:ascii="Calibri" w:hAnsi="Calibri" w:cs="Calibri"/>
          <w:lang w:val="sr-Latn-CS"/>
        </w:rPr>
        <w:lastRenderedPageBreak/>
        <w:t xml:space="preserve">Члан </w:t>
      </w:r>
      <w:r w:rsidRPr="00E560E9">
        <w:rPr>
          <w:rFonts w:ascii="Calibri" w:hAnsi="Calibri" w:cs="Calibri"/>
          <w:lang w:val="sr-Cyrl-CS"/>
        </w:rPr>
        <w:t>2</w:t>
      </w:r>
      <w:r w:rsidRPr="00E560E9">
        <w:rPr>
          <w:rFonts w:ascii="Calibri" w:hAnsi="Calibri" w:cs="Calibri"/>
          <w:lang w:val="sr-Latn-CS"/>
        </w:rPr>
        <w:t>.</w:t>
      </w:r>
    </w:p>
    <w:p w:rsidR="00E560E9" w:rsidRPr="00E560E9" w:rsidRDefault="00E560E9" w:rsidP="00E560E9">
      <w:pPr>
        <w:jc w:val="center"/>
        <w:rPr>
          <w:sz w:val="22"/>
          <w:szCs w:val="22"/>
        </w:rPr>
      </w:pPr>
    </w:p>
    <w:p w:rsidR="00E560E9" w:rsidRDefault="00E908EC" w:rsidP="00E908EC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                      </w:t>
      </w:r>
      <w:r w:rsidR="00E560E9" w:rsidRPr="00E560E9">
        <w:rPr>
          <w:rFonts w:ascii="Calibri" w:hAnsi="Calibri" w:cs="Calibri"/>
          <w:sz w:val="22"/>
          <w:szCs w:val="22"/>
          <w:lang w:val="sr-Cyrl-CS"/>
        </w:rPr>
        <w:t>Расходи и издаци из члана 1. ове одлуке користе се за следеће програме:</w:t>
      </w:r>
    </w:p>
    <w:p w:rsidR="009A76D1" w:rsidRPr="00E560E9" w:rsidRDefault="009A76D1" w:rsidP="00E908E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E560E9" w:rsidRPr="00E560E9" w:rsidRDefault="00E560E9" w:rsidP="00E560E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10815" w:type="dxa"/>
        <w:tblInd w:w="103" w:type="dxa"/>
        <w:tblLook w:val="04A0" w:firstRow="1" w:lastRow="0" w:firstColumn="1" w:lastColumn="0" w:noHBand="0" w:noVBand="1"/>
      </w:tblPr>
      <w:tblGrid>
        <w:gridCol w:w="1355"/>
        <w:gridCol w:w="1940"/>
        <w:gridCol w:w="4180"/>
        <w:gridCol w:w="2060"/>
        <w:gridCol w:w="1280"/>
      </w:tblGrid>
      <w:tr w:rsidR="009A76D1" w:rsidRPr="009A76D1" w:rsidTr="009A76D1">
        <w:trPr>
          <w:trHeight w:val="6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ПРОГРАМ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ПРОГРАМСКА АКТИВНОСТ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НАЗИВ ПРОГРАМА/ШИФРА ПРОГРАМА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ИЗНОС У ДИНАРИМА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СТРУКТУРА У %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2 - КОМУНАЛНА ДЕЛАТНОСТ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1,42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1102 - 0006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Одржавање гробаља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0,17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1102 - 0008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Управљање и снабдевање водом за пиће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1,31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3 - ЛОКАЛНИ ЕКОНОМСКИ РАЗВОЈ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1,600,000.00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0,91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1501 - 0002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Мере активне политике запошљавања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0,68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1501 - 0003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Подршка економском развоју и промоцији предузетништва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0,23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4 - РАЗВОЈ ТУРИЗМА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1,200,000.00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0,68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1502 - 0002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Промоција туристичке понуде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0,68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5 - ПОЉОПРИВРЕДА И РУРАЛНИ РАЗВОЈ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3,40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0101 - 0002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Мере подршке руралном развоју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3,40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6 - ЗАШТИТА ЖИВОТНЕ СРЕДИНЕ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0,15</w:t>
            </w:r>
          </w:p>
        </w:tc>
      </w:tr>
      <w:tr w:rsidR="009A76D1" w:rsidRPr="009A76D1" w:rsidTr="009A76D1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0401 - 0001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Управљање заштитом животне средине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0,15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8 - ПРЕДШКОЛСКО ВАСПИТАЊЕ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9A76D1">
        <w:trPr>
          <w:trHeight w:val="6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2002 - 0002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9 - ОСНОВНО ОБРАЗОВАЊЕ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2003 - 0001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Реализација делатности основног образовања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11 - СОЦИЈАЛНА И ДЕЧИЈА ЗАШТИТА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3,96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0902 - 0001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Једнократне помоћи и други облици помоћи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6,400,000.00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3,62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0902 - 0021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Подршка особама са инвалидитеом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0,30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1201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13 - РАЗВОЈ КУЛТУРЕ И ИНФОРМИСАЊА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6,300,000.00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3,57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1201 - 0002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Јачање културне  продукције и уметничког стваралаштва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2,320,000.00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1,32</w:t>
            </w:r>
          </w:p>
        </w:tc>
      </w:tr>
      <w:tr w:rsidR="009A76D1" w:rsidRPr="009A76D1" w:rsidTr="009A76D1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1201 - 0003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1,980,000.00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1,12</w:t>
            </w:r>
          </w:p>
        </w:tc>
      </w:tr>
      <w:tr w:rsidR="009A76D1" w:rsidRPr="009A76D1" w:rsidTr="009A76D1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1201 - 0004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0,12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13 - РАЗВОЈ СПОРТА И ОМЛАДИНЕ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9,450,000.00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5,35</w:t>
            </w:r>
          </w:p>
        </w:tc>
      </w:tr>
      <w:tr w:rsidR="009A76D1" w:rsidRPr="009A76D1" w:rsidTr="009A76D1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1301 - 0001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5,350,000.00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3,03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1301 - 0005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Спровођење омладинске политике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4,100,000.00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2,32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15 - ОПШТЕ УСЛУГЕ ЛОКАЛНЕ САМОУПРАВЕ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90,253,872.00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51,07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0602 - 0001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Функционисање локалне самоуправе и градских општина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82,553,872.00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46,71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0602 - 0009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Текућа буџетска резерва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0,24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0602 - 0010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Стална буџетска резерва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0,32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0602 - 4001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Домови културе, паркови и остала места за дружење становништва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0,12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0602 - 4002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Рекреаицја, вере, култура и спорт некласификовани на другом месту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0,06</w:t>
            </w:r>
          </w:p>
        </w:tc>
      </w:tr>
      <w:tr w:rsidR="009A76D1" w:rsidRPr="009A76D1" w:rsidTr="009A76D1">
        <w:trPr>
          <w:trHeight w:val="6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ПРОГРАМ 16 - ПОЛИТИЧКИ СИСТЕМ Л.С.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51,196,842.00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28,97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2101 - 0001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Функционисање Скупштине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33,233,533.00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18,81</w:t>
            </w:r>
          </w:p>
        </w:tc>
      </w:tr>
      <w:tr w:rsidR="009A76D1" w:rsidRPr="009A76D1" w:rsidTr="009A76D1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2101 - 0002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Функционисање извршних органа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17,963,309.00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10,17</w:t>
            </w:r>
          </w:p>
        </w:tc>
      </w:tr>
      <w:tr w:rsidR="009A76D1" w:rsidRPr="009A76D1" w:rsidTr="009A76D1">
        <w:trPr>
          <w:trHeight w:val="5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УКУПНО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176,750,714.00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E560E9" w:rsidRDefault="00E560E9" w:rsidP="00240097"/>
    <w:p w:rsidR="00E560E9" w:rsidRDefault="00E560E9" w:rsidP="00240097"/>
    <w:p w:rsidR="00E560E9" w:rsidRPr="002C5145" w:rsidRDefault="00E560E9" w:rsidP="00E908EC">
      <w:pPr>
        <w:pStyle w:val="BodyText"/>
        <w:tabs>
          <w:tab w:val="left" w:pos="543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2C5145">
        <w:rPr>
          <w:rFonts w:asciiTheme="minorHAnsi" w:hAnsiTheme="minorHAnsi" w:cstheme="minorHAnsi"/>
          <w:b w:val="0"/>
          <w:sz w:val="22"/>
          <w:szCs w:val="22"/>
        </w:rPr>
        <w:t>Члан 3.</w:t>
      </w:r>
    </w:p>
    <w:p w:rsidR="00E560E9" w:rsidRDefault="00E560E9" w:rsidP="00E560E9">
      <w:pPr>
        <w:pStyle w:val="BodyText"/>
        <w:jc w:val="center"/>
        <w:rPr>
          <w:b w:val="0"/>
          <w:sz w:val="22"/>
          <w:szCs w:val="22"/>
        </w:rPr>
      </w:pPr>
    </w:p>
    <w:p w:rsidR="00E560E9" w:rsidRPr="001536A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</w:rPr>
      </w:pPr>
      <w:r w:rsidRPr="001536A9">
        <w:rPr>
          <w:rFonts w:asciiTheme="minorHAnsi" w:hAnsiTheme="minorHAnsi" w:cstheme="minorHAnsi"/>
          <w:b w:val="0"/>
          <w:szCs w:val="24"/>
        </w:rPr>
        <w:t xml:space="preserve">Расходи и издаци из члана 1. ове одлуке користе се за следеће </w:t>
      </w:r>
      <w:r w:rsidRPr="001536A9">
        <w:rPr>
          <w:rFonts w:asciiTheme="minorHAnsi" w:hAnsiTheme="minorHAnsi" w:cstheme="minorHAnsi"/>
          <w:b w:val="0"/>
          <w:szCs w:val="24"/>
          <w:lang w:val="en-US"/>
        </w:rPr>
        <w:t>функц</w:t>
      </w:r>
      <w:r w:rsidRPr="001536A9">
        <w:rPr>
          <w:rFonts w:asciiTheme="minorHAnsi" w:hAnsiTheme="minorHAnsi" w:cstheme="minorHAnsi"/>
          <w:b w:val="0"/>
          <w:szCs w:val="24"/>
          <w:lang w:val="sr-Cyrl-RS"/>
        </w:rPr>
        <w:t>ионалне класификације</w:t>
      </w:r>
      <w:r w:rsidRPr="001536A9">
        <w:rPr>
          <w:rFonts w:asciiTheme="minorHAnsi" w:hAnsiTheme="minorHAnsi" w:cstheme="minorHAnsi"/>
          <w:b w:val="0"/>
          <w:szCs w:val="24"/>
        </w:rPr>
        <w:t>:</w:t>
      </w:r>
    </w:p>
    <w:p w:rsidR="00E560E9" w:rsidRDefault="00E560E9" w:rsidP="00240097"/>
    <w:tbl>
      <w:tblPr>
        <w:tblW w:w="107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5"/>
        <w:gridCol w:w="3663"/>
        <w:gridCol w:w="1940"/>
        <w:gridCol w:w="1660"/>
        <w:gridCol w:w="1737"/>
        <w:gridCol w:w="752"/>
      </w:tblGrid>
      <w:tr w:rsidR="009A76D1" w:rsidRPr="009A76D1" w:rsidTr="00012A47">
        <w:trPr>
          <w:trHeight w:val="6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ФУНКЦИЈЕ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ФУНКЦИОНАЛНЕ КЛАСИФИКАЦИЈЕ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012A47" w:rsidRDefault="009A76D1" w:rsidP="009A76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12A4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СРЕДСТВА ИЗ БУЏЕТА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012A47" w:rsidRDefault="009A76D1" w:rsidP="009A76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12A4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СРЕДСТВА ИЗ ОСТАЛИХ ИЗВОРА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012A47" w:rsidRDefault="009A76D1" w:rsidP="009A76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12A47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УКУПНА СРЕДСТВА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012A47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12A47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СТРУКТУРА  %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СОЦИЈАЛНА ЗАШТИТА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3,96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Болест и инвалидност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0,34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Социјална помоћ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3,900,000.00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6,400,000.00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3,62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ОПШТЕ ЈАВНЕ УСЛУГЕ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138,050,714.00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142,550,714.00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80,65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Извршни и законодавни органи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51,196,842.00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51,196,842.00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28,97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Опште услуге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78,053,872.00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82,553,872.00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46,71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Опште услуге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4,100,000.00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4,100,000.00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2,32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Финанисјки и фискални полсови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4,700,000.00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4,700,000.00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2,66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ЕКОНОМСКИ ПОСЛОВИ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8,200,000.00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8,800,000.00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4,98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Општи економски и комерцијални послови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1,600,000.00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0,91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Пољопривреда и рурални развој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3,40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Туризам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0,68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ЗАШТИТА ЖИВОТНЕ СРЕДИНЕ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550,000.00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0,32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76D1" w:rsidRPr="009A76D1" w:rsidTr="00012A47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Заштита животне средине некласификована на другом месту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0,32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ПОСЛОВИ СТАНОВАЊА И ЗАЈЕДНИЦЕ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2,700,000.00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4,200,000.00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2,38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Развој заједнице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1,14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Комунална делатност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1,25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800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РЕКРЕАЦИЈА, СПОРТ, КУЛТУРА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11,150,000.00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12,650,000.00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7,16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Услуге рекреације и спорта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5,350,000.00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5,350,000.00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3,03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Услуге културе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4,300,000.00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4,300,000.00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2,44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Услуге емитовања и издаваштва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1,14</w:t>
            </w:r>
          </w:p>
        </w:tc>
      </w:tr>
      <w:tr w:rsidR="009A76D1" w:rsidRPr="009A76D1" w:rsidTr="00012A47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Рекреација, спорт, култура и вера - некласификована на другом месту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0,57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ОБРАЗОВАЊЕ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1,000,000.00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0,57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Предшколско образовање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012A4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Основно овразовањеа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500,000.00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0,29</w:t>
            </w:r>
          </w:p>
        </w:tc>
      </w:tr>
      <w:tr w:rsidR="009A76D1" w:rsidRPr="009A76D1" w:rsidTr="00012A47">
        <w:trPr>
          <w:trHeight w:val="5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УКУПНО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166,150,714.00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10,600,000.00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176,750,714.00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E560E9" w:rsidRDefault="00E560E9" w:rsidP="00240097">
      <w:pPr>
        <w:rPr>
          <w:lang w:val="sr-Cyrl-RS"/>
        </w:rPr>
      </w:pPr>
    </w:p>
    <w:p w:rsidR="00E54E46" w:rsidRPr="00E54E46" w:rsidRDefault="00E54E46" w:rsidP="00240097">
      <w:pPr>
        <w:rPr>
          <w:lang w:val="sr-Cyrl-RS"/>
        </w:rPr>
      </w:pPr>
    </w:p>
    <w:p w:rsidR="00E560E9" w:rsidRDefault="00E560E9" w:rsidP="00240097">
      <w:pPr>
        <w:rPr>
          <w:lang w:val="sr-Cyrl-RS"/>
        </w:rPr>
      </w:pPr>
    </w:p>
    <w:p w:rsidR="00E54E46" w:rsidRPr="00E54E46" w:rsidRDefault="00E54E46" w:rsidP="00240097">
      <w:pPr>
        <w:rPr>
          <w:lang w:val="sr-Cyrl-RS"/>
        </w:rPr>
      </w:pPr>
    </w:p>
    <w:p w:rsidR="00E560E9" w:rsidRPr="008B695B" w:rsidRDefault="00E54E46" w:rsidP="00E54E46">
      <w:pPr>
        <w:pStyle w:val="BodyText"/>
        <w:ind w:firstLine="72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  <w:lang w:val="sr-Cyrl-RS"/>
        </w:rPr>
        <w:t xml:space="preserve">                                                                           </w:t>
      </w:r>
      <w:r w:rsidR="00E560E9" w:rsidRPr="008B695B">
        <w:rPr>
          <w:rFonts w:asciiTheme="minorHAnsi" w:hAnsiTheme="minorHAnsi" w:cstheme="minorHAnsi"/>
          <w:b w:val="0"/>
          <w:szCs w:val="24"/>
        </w:rPr>
        <w:t>Члан 4.</w:t>
      </w:r>
    </w:p>
    <w:p w:rsidR="00E560E9" w:rsidRPr="005A6991" w:rsidRDefault="00E560E9" w:rsidP="009A76D1">
      <w:pPr>
        <w:pStyle w:val="BodyText"/>
        <w:ind w:firstLine="720"/>
        <w:jc w:val="center"/>
        <w:rPr>
          <w:b w:val="0"/>
          <w:szCs w:val="24"/>
          <w:lang w:val="en-US"/>
        </w:rPr>
      </w:pPr>
    </w:p>
    <w:p w:rsidR="00E560E9" w:rsidRPr="0034120D" w:rsidRDefault="00E560E9" w:rsidP="009A76D1">
      <w:pPr>
        <w:pStyle w:val="BodyText"/>
        <w:ind w:firstLine="720"/>
        <w:jc w:val="center"/>
        <w:rPr>
          <w:b w:val="0"/>
          <w:sz w:val="22"/>
          <w:szCs w:val="22"/>
          <w:lang w:val="en-US"/>
        </w:rPr>
      </w:pPr>
    </w:p>
    <w:p w:rsidR="00E560E9" w:rsidRDefault="009A76D1" w:rsidP="009A76D1">
      <w:pPr>
        <w:pStyle w:val="BodyText"/>
        <w:rPr>
          <w:rFonts w:asciiTheme="minorHAnsi" w:hAnsiTheme="minorHAnsi" w:cstheme="minorHAnsi"/>
          <w:b w:val="0"/>
          <w:szCs w:val="24"/>
          <w:lang w:val="sr-Cyrl-RS"/>
        </w:rPr>
      </w:pPr>
      <w:r>
        <w:rPr>
          <w:rFonts w:asciiTheme="minorHAnsi" w:hAnsiTheme="minorHAnsi" w:cstheme="minorHAnsi"/>
          <w:b w:val="0"/>
          <w:szCs w:val="24"/>
          <w:lang w:val="sr-Cyrl-RS"/>
        </w:rPr>
        <w:t xml:space="preserve">             </w:t>
      </w:r>
      <w:r w:rsidR="00E560E9" w:rsidRPr="001136E3">
        <w:rPr>
          <w:rFonts w:asciiTheme="minorHAnsi" w:hAnsiTheme="minorHAnsi" w:cstheme="minorHAnsi"/>
          <w:b w:val="0"/>
          <w:szCs w:val="24"/>
        </w:rPr>
        <w:t xml:space="preserve">Буџет Градске општине Црвени Крст за </w:t>
      </w:r>
      <w:r w:rsidR="00E560E9">
        <w:rPr>
          <w:rFonts w:asciiTheme="minorHAnsi" w:hAnsiTheme="minorHAnsi" w:cstheme="minorHAnsi"/>
          <w:b w:val="0"/>
          <w:szCs w:val="24"/>
        </w:rPr>
        <w:t>202</w:t>
      </w:r>
      <w:r w:rsidR="00E560E9">
        <w:rPr>
          <w:rFonts w:asciiTheme="minorHAnsi" w:hAnsiTheme="minorHAnsi" w:cstheme="minorHAnsi"/>
          <w:b w:val="0"/>
          <w:szCs w:val="24"/>
          <w:lang w:val="sr-Cyrl-RS"/>
        </w:rPr>
        <w:t>2</w:t>
      </w:r>
      <w:r w:rsidR="00E560E9" w:rsidRPr="001136E3">
        <w:rPr>
          <w:rFonts w:asciiTheme="minorHAnsi" w:hAnsiTheme="minorHAnsi" w:cstheme="minorHAnsi"/>
          <w:b w:val="0"/>
          <w:szCs w:val="24"/>
        </w:rPr>
        <w:t xml:space="preserve"> годину састоји се од:</w:t>
      </w:r>
    </w:p>
    <w:p w:rsidR="00E908EC" w:rsidRPr="00E908EC" w:rsidRDefault="00E908EC" w:rsidP="009A76D1">
      <w:pPr>
        <w:pStyle w:val="BodyText"/>
        <w:rPr>
          <w:rFonts w:asciiTheme="minorHAnsi" w:hAnsiTheme="minorHAnsi" w:cstheme="minorHAnsi"/>
          <w:b w:val="0"/>
          <w:szCs w:val="24"/>
          <w:lang w:val="sr-Cyrl-RS"/>
        </w:rPr>
      </w:pPr>
    </w:p>
    <w:p w:rsidR="00E560E9" w:rsidRPr="001136E3" w:rsidRDefault="00E560E9" w:rsidP="009A76D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 xml:space="preserve">Укупни приходи и примања у укупном износу од </w:t>
      </w:r>
      <w:r w:rsidRPr="001136E3">
        <w:rPr>
          <w:rFonts w:asciiTheme="minorHAnsi" w:hAnsiTheme="minorHAnsi" w:cstheme="minorHAnsi"/>
          <w:b w:val="0"/>
          <w:szCs w:val="24"/>
          <w:lang w:val="en-US"/>
        </w:rPr>
        <w:t>1</w:t>
      </w:r>
      <w:r w:rsidR="00E908EC">
        <w:rPr>
          <w:rFonts w:asciiTheme="minorHAnsi" w:hAnsiTheme="minorHAnsi" w:cstheme="minorHAnsi"/>
          <w:b w:val="0"/>
          <w:szCs w:val="24"/>
          <w:lang w:val="en-GB"/>
        </w:rPr>
        <w:t>6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6,750</w:t>
      </w:r>
      <w:r w:rsidRPr="001136E3">
        <w:rPr>
          <w:rFonts w:asciiTheme="minorHAnsi" w:hAnsiTheme="minorHAnsi" w:cstheme="minorHAnsi"/>
          <w:b w:val="0"/>
          <w:szCs w:val="24"/>
        </w:rPr>
        <w:t>,714.00 динара.</w:t>
      </w:r>
    </w:p>
    <w:p w:rsidR="00E560E9" w:rsidRPr="001136E3" w:rsidRDefault="00E560E9" w:rsidP="009A76D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Укупних расхода и издатака са средствима буџетске резерве, у укупном износу од од 1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76</w:t>
      </w:r>
      <w:r w:rsidRPr="001136E3">
        <w:rPr>
          <w:rFonts w:asciiTheme="minorHAnsi" w:hAnsiTheme="minorHAnsi" w:cstheme="minorHAnsi"/>
          <w:b w:val="0"/>
          <w:szCs w:val="24"/>
        </w:rPr>
        <w:t>,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750</w:t>
      </w:r>
      <w:r w:rsidRPr="001136E3">
        <w:rPr>
          <w:rFonts w:asciiTheme="minorHAnsi" w:hAnsiTheme="minorHAnsi" w:cstheme="minorHAnsi"/>
          <w:b w:val="0"/>
          <w:szCs w:val="24"/>
          <w:lang w:val="en-US"/>
        </w:rPr>
        <w:t>,</w:t>
      </w:r>
      <w:r w:rsidRPr="001136E3">
        <w:rPr>
          <w:rFonts w:asciiTheme="minorHAnsi" w:hAnsiTheme="minorHAnsi" w:cstheme="minorHAnsi"/>
          <w:b w:val="0"/>
          <w:szCs w:val="24"/>
        </w:rPr>
        <w:t>714.00 динара.</w:t>
      </w:r>
    </w:p>
    <w:p w:rsidR="00E560E9" w:rsidRPr="001136E3" w:rsidRDefault="00E560E9" w:rsidP="009A76D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Неутрошена средств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а</w:t>
      </w:r>
      <w:r w:rsidR="00E908EC">
        <w:rPr>
          <w:rFonts w:asciiTheme="minorHAnsi" w:hAnsiTheme="minorHAnsi" w:cstheme="minorHAnsi"/>
          <w:b w:val="0"/>
          <w:szCs w:val="24"/>
        </w:rPr>
        <w:t xml:space="preserve"> из предходне године 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у износу од 10</w:t>
      </w:r>
      <w:r w:rsidRPr="001136E3">
        <w:rPr>
          <w:rFonts w:asciiTheme="minorHAnsi" w:hAnsiTheme="minorHAnsi" w:cstheme="minorHAnsi"/>
          <w:b w:val="0"/>
          <w:szCs w:val="24"/>
        </w:rPr>
        <w:t>,000,000.00</w:t>
      </w:r>
      <w:r w:rsidRPr="001136E3">
        <w:rPr>
          <w:rFonts w:asciiTheme="minorHAnsi" w:hAnsiTheme="minorHAnsi" w:cstheme="minorHAnsi"/>
          <w:b w:val="0"/>
          <w:szCs w:val="24"/>
          <w:lang w:val="en-US"/>
        </w:rPr>
        <w:t xml:space="preserve">  суфицит/дефицит</w:t>
      </w:r>
    </w:p>
    <w:p w:rsidR="00E560E9" w:rsidRPr="001136E3" w:rsidRDefault="00E560E9" w:rsidP="009A76D1">
      <w:pPr>
        <w:pStyle w:val="BodyText"/>
        <w:ind w:left="720"/>
        <w:rPr>
          <w:rFonts w:asciiTheme="minorHAnsi" w:hAnsiTheme="minorHAnsi" w:cstheme="minorHAnsi"/>
          <w:b w:val="0"/>
          <w:szCs w:val="24"/>
          <w:lang w:val="en-US"/>
        </w:rPr>
      </w:pPr>
    </w:p>
    <w:p w:rsidR="00E560E9" w:rsidRPr="001136E3" w:rsidRDefault="00E560E9" w:rsidP="009A76D1">
      <w:pPr>
        <w:pStyle w:val="BodyText"/>
        <w:ind w:left="5664" w:firstLine="708"/>
        <w:rPr>
          <w:rFonts w:asciiTheme="minorHAnsi" w:hAnsiTheme="minorHAnsi" w:cstheme="minorHAnsi"/>
          <w:b w:val="0"/>
          <w:szCs w:val="24"/>
        </w:rPr>
      </w:pPr>
    </w:p>
    <w:p w:rsidR="00E560E9" w:rsidRPr="001136E3" w:rsidRDefault="00E560E9" w:rsidP="009A76D1">
      <w:pPr>
        <w:pStyle w:val="BodyText"/>
        <w:jc w:val="center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Члан 5.</w:t>
      </w:r>
    </w:p>
    <w:p w:rsidR="00E560E9" w:rsidRPr="001136E3" w:rsidRDefault="00E560E9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</w:rPr>
      </w:pPr>
    </w:p>
    <w:p w:rsidR="00E560E9" w:rsidRPr="00E908EC" w:rsidRDefault="00E560E9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  <w:lang w:val="sr-Cyrl-RS"/>
        </w:rPr>
      </w:pPr>
    </w:p>
    <w:p w:rsidR="00E560E9" w:rsidRPr="001136E3" w:rsidRDefault="00E560E9" w:rsidP="009A76D1">
      <w:pPr>
        <w:pStyle w:val="BodyText"/>
        <w:tabs>
          <w:tab w:val="left" w:pos="2610"/>
          <w:tab w:val="center" w:pos="7003"/>
        </w:tabs>
        <w:ind w:firstLine="720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 xml:space="preserve">Средства из текуће буџетске резерве планирају се у износу од </w:t>
      </w:r>
      <w:r w:rsidRPr="001136E3">
        <w:rPr>
          <w:rFonts w:asciiTheme="minorHAnsi" w:hAnsiTheme="minorHAnsi" w:cstheme="minorHAnsi"/>
          <w:b w:val="0"/>
          <w:szCs w:val="24"/>
          <w:lang w:val="en-GB"/>
        </w:rPr>
        <w:t>4</w:t>
      </w:r>
      <w:r w:rsidRPr="001136E3">
        <w:rPr>
          <w:rFonts w:asciiTheme="minorHAnsi" w:hAnsiTheme="minorHAnsi" w:cstheme="minorHAnsi"/>
          <w:b w:val="0"/>
          <w:szCs w:val="24"/>
        </w:rPr>
        <w:t>,000,000.00 динара.</w:t>
      </w:r>
    </w:p>
    <w:p w:rsidR="00E560E9" w:rsidRPr="001136E3" w:rsidRDefault="00E560E9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Средс</w:t>
      </w:r>
      <w:r w:rsidR="00E908EC">
        <w:rPr>
          <w:rFonts w:asciiTheme="minorHAnsi" w:hAnsiTheme="minorHAnsi" w:cstheme="minorHAnsi"/>
          <w:b w:val="0"/>
          <w:szCs w:val="24"/>
          <w:lang w:val="sr-Cyrl-RS"/>
        </w:rPr>
        <w:t>т</w:t>
      </w:r>
      <w:r w:rsidRPr="001136E3">
        <w:rPr>
          <w:rFonts w:asciiTheme="minorHAnsi" w:hAnsiTheme="minorHAnsi" w:cstheme="minorHAnsi"/>
          <w:b w:val="0"/>
          <w:szCs w:val="24"/>
        </w:rPr>
        <w:t>ва из става 1.овог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</w:p>
    <w:p w:rsidR="00E560E9" w:rsidRDefault="00E560E9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  <w:lang w:val="sr-Cyrl-RS"/>
        </w:rPr>
      </w:pPr>
    </w:p>
    <w:p w:rsidR="00E54E46" w:rsidRPr="00E54E46" w:rsidRDefault="00E54E46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  <w:lang w:val="sr-Cyrl-RS"/>
        </w:rPr>
      </w:pPr>
    </w:p>
    <w:p w:rsidR="00E560E9" w:rsidRPr="001136E3" w:rsidRDefault="00E560E9" w:rsidP="009A76D1">
      <w:pPr>
        <w:pStyle w:val="BodyText"/>
        <w:tabs>
          <w:tab w:val="center" w:pos="7003"/>
        </w:tabs>
        <w:jc w:val="center"/>
        <w:rPr>
          <w:rFonts w:asciiTheme="minorHAnsi" w:hAnsiTheme="minorHAnsi" w:cstheme="minorHAnsi"/>
          <w:b w:val="0"/>
          <w:szCs w:val="24"/>
        </w:rPr>
      </w:pPr>
      <w:proofErr w:type="gramStart"/>
      <w:r w:rsidRPr="001136E3">
        <w:rPr>
          <w:rFonts w:asciiTheme="minorHAnsi" w:hAnsiTheme="minorHAnsi" w:cstheme="minorHAnsi"/>
          <w:b w:val="0"/>
          <w:szCs w:val="24"/>
          <w:lang w:val="en-US"/>
        </w:rPr>
        <w:t xml:space="preserve">Члан </w:t>
      </w:r>
      <w:r w:rsidRPr="001136E3">
        <w:rPr>
          <w:rFonts w:asciiTheme="minorHAnsi" w:hAnsiTheme="minorHAnsi" w:cstheme="minorHAnsi"/>
          <w:b w:val="0"/>
          <w:szCs w:val="24"/>
        </w:rPr>
        <w:t>6</w:t>
      </w:r>
      <w:r w:rsidRPr="001136E3">
        <w:rPr>
          <w:rFonts w:asciiTheme="minorHAnsi" w:hAnsiTheme="minorHAnsi" w:cstheme="minorHAnsi"/>
          <w:b w:val="0"/>
          <w:szCs w:val="24"/>
          <w:lang w:val="en-US"/>
        </w:rPr>
        <w:t>.</w:t>
      </w:r>
      <w:proofErr w:type="gramEnd"/>
    </w:p>
    <w:p w:rsidR="00E560E9" w:rsidRDefault="00E560E9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  <w:lang w:val="sr-Cyrl-RS"/>
        </w:rPr>
      </w:pPr>
    </w:p>
    <w:p w:rsidR="00E54E46" w:rsidRPr="00E54E46" w:rsidRDefault="00E54E46" w:rsidP="009A76D1">
      <w:pPr>
        <w:pStyle w:val="BodyText"/>
        <w:tabs>
          <w:tab w:val="center" w:pos="7003"/>
        </w:tabs>
        <w:rPr>
          <w:rFonts w:asciiTheme="minorHAnsi" w:hAnsiTheme="minorHAnsi" w:cstheme="minorHAnsi"/>
          <w:b w:val="0"/>
          <w:szCs w:val="24"/>
          <w:lang w:val="sr-Cyrl-RS"/>
        </w:rPr>
      </w:pPr>
    </w:p>
    <w:p w:rsidR="00E908EC" w:rsidRDefault="00E560E9" w:rsidP="009A76D1">
      <w:pPr>
        <w:pStyle w:val="BodyText"/>
        <w:tabs>
          <w:tab w:val="center" w:pos="7003"/>
        </w:tabs>
        <w:ind w:firstLine="720"/>
        <w:rPr>
          <w:rFonts w:asciiTheme="minorHAnsi" w:hAnsiTheme="minorHAnsi" w:cstheme="minorHAnsi"/>
          <w:b w:val="0"/>
          <w:szCs w:val="24"/>
          <w:lang w:val="sr-Cyrl-RS"/>
        </w:rPr>
      </w:pPr>
      <w:r w:rsidRPr="001136E3">
        <w:rPr>
          <w:rFonts w:asciiTheme="minorHAnsi" w:hAnsiTheme="minorHAnsi" w:cstheme="minorHAnsi"/>
          <w:b w:val="0"/>
          <w:szCs w:val="24"/>
        </w:rPr>
        <w:t>Средства сталне буџетске резерве планирају се у износу од 700,000.00 динара.Средства из става 1.овог члана користиће се у складу са чланом 70.</w:t>
      </w:r>
      <w:r w:rsidRPr="001136E3">
        <w:rPr>
          <w:rFonts w:asciiTheme="minorHAnsi" w:hAnsiTheme="minorHAnsi" w:cstheme="minorHAnsi"/>
          <w:b w:val="0"/>
          <w:szCs w:val="24"/>
          <w:lang w:val="sr-Cyrl-RS"/>
        </w:rPr>
        <w:t xml:space="preserve">  </w:t>
      </w:r>
      <w:r w:rsidRPr="001136E3">
        <w:rPr>
          <w:rFonts w:asciiTheme="minorHAnsi" w:hAnsiTheme="minorHAnsi" w:cstheme="minorHAnsi"/>
          <w:b w:val="0"/>
          <w:szCs w:val="24"/>
        </w:rPr>
        <w:t>Закона о буџетском систему</w:t>
      </w:r>
      <w:r w:rsidRPr="001136E3">
        <w:rPr>
          <w:rFonts w:asciiTheme="minorHAnsi" w:hAnsiTheme="minorHAnsi" w:cstheme="minorHAnsi"/>
          <w:b w:val="0"/>
          <w:szCs w:val="24"/>
          <w:lang w:val="en-US"/>
        </w:rPr>
        <w:t>.</w:t>
      </w:r>
    </w:p>
    <w:p w:rsidR="00E560E9" w:rsidRPr="001136E3" w:rsidRDefault="00E560E9" w:rsidP="009A76D1">
      <w:pPr>
        <w:pStyle w:val="BodyText"/>
        <w:tabs>
          <w:tab w:val="center" w:pos="7003"/>
        </w:tabs>
        <w:ind w:firstLine="720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Напомена:</w:t>
      </w:r>
      <w:r w:rsidRPr="001136E3">
        <w:rPr>
          <w:rFonts w:asciiTheme="minorHAnsi" w:hAnsiTheme="minorHAnsi" w:cstheme="minorHAnsi"/>
          <w:b w:val="0"/>
          <w:szCs w:val="24"/>
          <w:lang w:val="sr-Cyrl-RS"/>
        </w:rPr>
        <w:t xml:space="preserve">  </w:t>
      </w:r>
      <w:r w:rsidRPr="001136E3">
        <w:rPr>
          <w:rFonts w:asciiTheme="minorHAnsi" w:hAnsiTheme="minorHAnsi" w:cstheme="minorHAnsi"/>
          <w:b w:val="0"/>
          <w:szCs w:val="24"/>
        </w:rPr>
        <w:t>Стална и текућа буџетска резерва је исказана као посебна апропријација у буџету</w:t>
      </w:r>
    </w:p>
    <w:p w:rsidR="00E560E9" w:rsidRDefault="00E560E9" w:rsidP="009A76D1">
      <w:pPr>
        <w:pStyle w:val="BodyText"/>
        <w:tabs>
          <w:tab w:val="center" w:pos="7003"/>
        </w:tabs>
        <w:rPr>
          <w:b w:val="0"/>
          <w:szCs w:val="24"/>
          <w:lang w:val="sr-Cyrl-RS"/>
        </w:rPr>
      </w:pPr>
    </w:p>
    <w:p w:rsidR="00E560E9" w:rsidRDefault="00E560E9" w:rsidP="009A76D1">
      <w:pPr>
        <w:pStyle w:val="BodyText"/>
        <w:rPr>
          <w:b w:val="0"/>
          <w:szCs w:val="24"/>
          <w:lang w:val="sr-Cyrl-RS"/>
        </w:rPr>
      </w:pPr>
    </w:p>
    <w:p w:rsidR="00E560E9" w:rsidRDefault="00E560E9" w:rsidP="009A76D1">
      <w:pPr>
        <w:pStyle w:val="BodyText"/>
        <w:rPr>
          <w:b w:val="0"/>
          <w:szCs w:val="24"/>
          <w:lang w:val="sr-Cyrl-RS"/>
        </w:rPr>
      </w:pPr>
    </w:p>
    <w:p w:rsidR="00E560E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E560E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E560E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E560E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E560E9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sr-Cyrl-RS"/>
        </w:rPr>
      </w:pPr>
    </w:p>
    <w:p w:rsidR="00012A47" w:rsidRDefault="00012A47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en-GB"/>
        </w:rPr>
      </w:pPr>
    </w:p>
    <w:p w:rsidR="00E560E9" w:rsidRPr="001136E3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lastRenderedPageBreak/>
        <w:t>Члан 7.</w:t>
      </w:r>
    </w:p>
    <w:p w:rsidR="00E560E9" w:rsidRPr="001136E3" w:rsidRDefault="00E560E9" w:rsidP="00E560E9">
      <w:pPr>
        <w:pStyle w:val="BodyText"/>
        <w:tabs>
          <w:tab w:val="left" w:pos="879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136E3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E560E9" w:rsidRPr="00E908EC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E908EC">
        <w:rPr>
          <w:rFonts w:asciiTheme="minorHAnsi" w:hAnsiTheme="minorHAnsi" w:cstheme="minorHAnsi"/>
          <w:b w:val="0"/>
          <w:sz w:val="22"/>
          <w:szCs w:val="22"/>
        </w:rPr>
        <w:t>ПЛАН ПРИХОДА</w:t>
      </w:r>
    </w:p>
    <w:p w:rsidR="00E560E9" w:rsidRPr="00E908EC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E560E9" w:rsidRPr="00E908EC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908EC">
        <w:rPr>
          <w:rFonts w:asciiTheme="minorHAnsi" w:hAnsiTheme="minorHAnsi" w:cstheme="minorHAnsi"/>
          <w:b w:val="0"/>
          <w:sz w:val="22"/>
          <w:szCs w:val="22"/>
        </w:rPr>
        <w:t>Укупни приходи и примања буџета у укупном износу 1</w:t>
      </w:r>
      <w:r w:rsidR="009A76D1">
        <w:rPr>
          <w:rFonts w:asciiTheme="minorHAnsi" w:hAnsiTheme="minorHAnsi" w:cstheme="minorHAnsi"/>
          <w:b w:val="0"/>
          <w:sz w:val="22"/>
          <w:szCs w:val="22"/>
          <w:lang w:val="sr-Cyrl-RS"/>
        </w:rPr>
        <w:t>76</w:t>
      </w:r>
      <w:r w:rsidRPr="00E908EC">
        <w:rPr>
          <w:rFonts w:asciiTheme="minorHAnsi" w:hAnsiTheme="minorHAnsi" w:cstheme="minorHAnsi"/>
          <w:b w:val="0"/>
          <w:sz w:val="22"/>
          <w:szCs w:val="22"/>
        </w:rPr>
        <w:t>,</w:t>
      </w:r>
      <w:r w:rsidR="009A76D1">
        <w:rPr>
          <w:rFonts w:asciiTheme="minorHAnsi" w:hAnsiTheme="minorHAnsi" w:cstheme="minorHAnsi"/>
          <w:b w:val="0"/>
          <w:sz w:val="22"/>
          <w:szCs w:val="22"/>
          <w:lang w:val="sr-Cyrl-RS"/>
        </w:rPr>
        <w:t>750</w:t>
      </w:r>
      <w:r w:rsidRPr="00E908EC">
        <w:rPr>
          <w:rFonts w:asciiTheme="minorHAnsi" w:hAnsiTheme="minorHAnsi" w:cstheme="minorHAnsi"/>
          <w:b w:val="0"/>
          <w:sz w:val="22"/>
          <w:szCs w:val="22"/>
        </w:rPr>
        <w:t>,</w:t>
      </w:r>
      <w:r w:rsidRPr="00E908EC">
        <w:rPr>
          <w:rFonts w:asciiTheme="minorHAnsi" w:hAnsiTheme="minorHAnsi" w:cstheme="minorHAnsi"/>
          <w:b w:val="0"/>
          <w:sz w:val="22"/>
          <w:szCs w:val="22"/>
          <w:lang w:val="en-US"/>
        </w:rPr>
        <w:t>714</w:t>
      </w:r>
      <w:r w:rsidRPr="00E908EC">
        <w:rPr>
          <w:rFonts w:asciiTheme="minorHAnsi" w:hAnsiTheme="minorHAnsi" w:cstheme="minorHAnsi"/>
          <w:b w:val="0"/>
          <w:sz w:val="22"/>
          <w:szCs w:val="22"/>
        </w:rPr>
        <w:t>.</w:t>
      </w:r>
      <w:r w:rsidRPr="00E908EC">
        <w:rPr>
          <w:rFonts w:asciiTheme="minorHAnsi" w:hAnsiTheme="minorHAnsi" w:cstheme="minorHAnsi"/>
          <w:b w:val="0"/>
          <w:sz w:val="22"/>
          <w:szCs w:val="22"/>
          <w:lang w:val="en-US"/>
        </w:rPr>
        <w:t>00</w:t>
      </w:r>
      <w:r w:rsidRPr="00E908EC">
        <w:rPr>
          <w:rFonts w:asciiTheme="minorHAnsi" w:hAnsiTheme="minorHAnsi" w:cstheme="minorHAnsi"/>
          <w:b w:val="0"/>
          <w:sz w:val="22"/>
          <w:szCs w:val="22"/>
        </w:rPr>
        <w:t xml:space="preserve"> динара по структури и економским класификацијама утврђени су у следећим износима:</w:t>
      </w:r>
    </w:p>
    <w:p w:rsidR="00E560E9" w:rsidRPr="00E908EC" w:rsidRDefault="00E560E9" w:rsidP="00E560E9">
      <w:pPr>
        <w:pStyle w:val="BodyTex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tbl>
      <w:tblPr>
        <w:tblW w:w="107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64"/>
        <w:gridCol w:w="829"/>
        <w:gridCol w:w="4352"/>
        <w:gridCol w:w="1501"/>
        <w:gridCol w:w="1199"/>
        <w:gridCol w:w="1361"/>
        <w:gridCol w:w="709"/>
      </w:tblGrid>
      <w:tr w:rsidR="009A76D1" w:rsidRPr="00E54E46" w:rsidTr="00E54E46">
        <w:trPr>
          <w:trHeight w:val="6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ГРУПА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КОНТО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ОПИС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ИЗ БУЏЕТА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ИЗ ОСТАЛИХ ИЗВОРА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УКУПНА ЈАВНА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СТРУКТУРА %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ПРЕТХОДНЕ ГОДИНЕ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5,66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ТЕКУЋИ ПРИХОДИ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166,150,000.00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166,750,714.00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94,35</w:t>
            </w:r>
          </w:p>
        </w:tc>
      </w:tr>
      <w:tr w:rsidR="009A76D1" w:rsidRPr="00E54E46" w:rsidTr="00165CF1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710000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ПОРЕЗИ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115,950,714.00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116,550,714.00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65,94</w:t>
            </w:r>
          </w:p>
        </w:tc>
      </w:tr>
      <w:tr w:rsidR="009A76D1" w:rsidRPr="00E54E46" w:rsidTr="00165CF1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165CF1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711000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165CF1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9A76D1" w:rsidRPr="00165CF1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ПОРЕЗ НА ДОХОДАК, ДОБИТ И КАПИТАЛНЕ ДОБИТКЕ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165CF1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72,000,000.00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165CF1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165CF1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165CF1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72,000,000.00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40,74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711111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зараде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68,000,000.00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68,000,000.00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38.48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711146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приход од пољопривреде и шумарства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711191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остале приход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3,500,000.00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1,98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711192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непријављене приходе утврђен унакрсном проценом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711193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приходе спортиста и спор. стручњака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0,18</w:t>
            </w:r>
          </w:p>
        </w:tc>
      </w:tr>
      <w:tr w:rsidR="009A76D1" w:rsidRPr="00E54E46" w:rsidTr="00165CF1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713000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ПОРЕЗИ НА ИМОВИНУ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28,250,714.00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28,850,714.00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16,33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713121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имовину од физичких лица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17,250,046.00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17,250,046.00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9,76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713122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 на имовину од правних лица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11,000,668.00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11,600,668.00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6,57</w:t>
            </w:r>
          </w:p>
        </w:tc>
      </w:tr>
      <w:tr w:rsidR="009A76D1" w:rsidRPr="00E54E46" w:rsidTr="00165CF1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714000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ПОРЕЗ НА ДОБРА И УСЛУГЕ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15,700,000.00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15,700,000.00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8,89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714431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Комунална такса за коришћење рекламних паноа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0,29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714565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Накнада за коришћење простора на јавној површини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3,40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714566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Накнада за коришћење јавне површине за оглашавање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3,40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714567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Накнада за коришћење јавне површине на основу заузећа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1,70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714573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0,12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730000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ДОНАЦИЈЕ И ТРАНСФЕРИ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45,000,000.00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45,600,000.00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25,80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733000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ТРАНСФЕРИ ОД ДРУГИХ НИВОА ВЛАСТИ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45,000,000.00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45,600,000.00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25,80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733154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Текући наменски трансфери од Републике у корист нивоа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0,32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733157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Текући трансфери од градова у корист нивоа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45,000,000.00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45,000,000.00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25,46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740000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ДРУГИ ПРИХОДИ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2,55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741000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ПРИХОДИ ОД ИМОВИНЕ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1,25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741152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Камате на средства из буџета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0,57</w:t>
            </w:r>
          </w:p>
        </w:tc>
      </w:tr>
      <w:tr w:rsidR="009A76D1" w:rsidRPr="00E54E46" w:rsidTr="00E54E46">
        <w:trPr>
          <w:trHeight w:val="15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741531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Комунална такса за коришћење простора на јавним површинама или испред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0,57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741533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Комуналне таксе за коришћење слободних површина за кампове, постављање шатора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741535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742000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ОД ПРОДАЈЕ ДОБАРА И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0,46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742251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Таксе у корист нивоа општине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0,29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742255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Таксе за озакоњење објеката у корист нивоа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0,12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742351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које својом делатношћу остваре органи општине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743000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НОВЧАНЕ КАЗНЕ И ОДУЗЕТА ИМОВИНСКА КОРИСТ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0,57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743353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од новчаних казни за прекршаје у корист нивоа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0,57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744000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ДОБРОВОЉНИ ТРАНСФЕРИ ОД ФИЗИЧКИХ И ПРАВНИХ ЛИЦА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744151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745000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МЕШОВИТИ И НЕОДРЕЂЕНИ ПРИХОДИ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color w:val="000000"/>
                <w:sz w:val="18"/>
                <w:szCs w:val="18"/>
                <w:lang w:val="en-GB" w:eastAsia="en-GB"/>
              </w:rPr>
              <w:t>0,23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745151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Мешовоти и неодређени приходи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0,23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770000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МЕМОРАНДУМСКЕ СТАВКЕ ЗА РЕФУНДАЦИЈУ РАСХОДА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772000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МЕМОРАНДУМСКЕ СТАВКЕ ЗА РЕФУНДАЦИЈУ РАСХОДА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772114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E54E46" w:rsidRDefault="009A76D1" w:rsidP="009A76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0,06</w:t>
            </w:r>
          </w:p>
        </w:tc>
      </w:tr>
      <w:tr w:rsidR="009A76D1" w:rsidRPr="00E54E46" w:rsidTr="00E54E46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УКУПНИ ТЕКУЋИ РАСХОДИ И ПРИМАЊА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176,150,714.00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176,750,714.00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E54E46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54E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E560E9" w:rsidRPr="001136E3" w:rsidRDefault="00E560E9" w:rsidP="00E560E9">
      <w:pPr>
        <w:pStyle w:val="BodyText"/>
        <w:rPr>
          <w:rFonts w:asciiTheme="minorHAnsi" w:hAnsiTheme="minorHAnsi" w:cstheme="minorHAnsi"/>
          <w:sz w:val="20"/>
          <w:lang w:val="en-US"/>
        </w:rPr>
      </w:pPr>
    </w:p>
    <w:p w:rsidR="00E560E9" w:rsidRDefault="00E560E9" w:rsidP="00240097"/>
    <w:p w:rsidR="00E560E9" w:rsidRDefault="00E560E9" w:rsidP="00240097"/>
    <w:p w:rsidR="00E560E9" w:rsidRPr="001136E3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</w:rPr>
      </w:pPr>
      <w:r w:rsidRPr="001136E3">
        <w:rPr>
          <w:rFonts w:asciiTheme="minorHAnsi" w:hAnsiTheme="minorHAnsi" w:cstheme="minorHAnsi"/>
          <w:b w:val="0"/>
          <w:szCs w:val="24"/>
        </w:rPr>
        <w:t>Члан 8.</w:t>
      </w:r>
    </w:p>
    <w:tbl>
      <w:tblPr>
        <w:tblW w:w="16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1662"/>
        <w:gridCol w:w="12709"/>
      </w:tblGrid>
      <w:tr w:rsidR="00E560E9" w:rsidRPr="001136E3" w:rsidTr="009A76D1">
        <w:trPr>
          <w:cantSplit/>
          <w:trHeight w:val="805"/>
          <w:jc w:val="center"/>
        </w:trPr>
        <w:tc>
          <w:tcPr>
            <w:tcW w:w="1733" w:type="dxa"/>
            <w:tcBorders>
              <w:bottom w:val="single" w:sz="4" w:space="0" w:color="auto"/>
            </w:tcBorders>
          </w:tcPr>
          <w:p w:rsidR="00E560E9" w:rsidRPr="001136E3" w:rsidRDefault="00E560E9" w:rsidP="009A76D1">
            <w:pPr>
              <w:pStyle w:val="Heading5"/>
              <w:spacing w:before="0" w:after="0"/>
              <w:ind w:left="28" w:right="28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560E9" w:rsidRPr="001136E3" w:rsidRDefault="00E560E9" w:rsidP="009A76D1">
            <w:pPr>
              <w:pStyle w:val="Heading5"/>
              <w:spacing w:before="0" w:after="0"/>
              <w:ind w:left="28" w:right="28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2709" w:type="dxa"/>
            <w:tcBorders>
              <w:bottom w:val="single" w:sz="4" w:space="0" w:color="auto"/>
            </w:tcBorders>
            <w:vAlign w:val="center"/>
          </w:tcPr>
          <w:p w:rsidR="00E560E9" w:rsidRPr="00E908EC" w:rsidRDefault="00E908EC" w:rsidP="00E908EC">
            <w:pPr>
              <w:pStyle w:val="Heading5"/>
              <w:spacing w:before="0" w:after="0"/>
              <w:ind w:right="28"/>
              <w:jc w:val="left"/>
              <w:rPr>
                <w:rFonts w:asciiTheme="minorHAnsi" w:hAnsiTheme="minorHAnsi" w:cstheme="minorHAnsi"/>
                <w:b w:val="0"/>
                <w:sz w:val="20"/>
                <w:lang w:val="sr-Cyrl-CS"/>
              </w:rPr>
            </w:pPr>
            <w:r w:rsidRPr="00E908EC">
              <w:rPr>
                <w:rFonts w:asciiTheme="minorHAnsi" w:hAnsiTheme="minorHAnsi" w:cstheme="minorHAnsi"/>
                <w:b w:val="0"/>
                <w:sz w:val="20"/>
                <w:lang w:val="sr-Cyrl-CS"/>
              </w:rPr>
              <w:t xml:space="preserve">                                               </w:t>
            </w:r>
            <w:r w:rsidR="00E560E9" w:rsidRPr="00E908EC">
              <w:rPr>
                <w:rFonts w:asciiTheme="minorHAnsi" w:hAnsiTheme="minorHAnsi" w:cstheme="minorHAnsi"/>
                <w:b w:val="0"/>
                <w:sz w:val="20"/>
                <w:lang w:val="sr-Cyrl-CS"/>
              </w:rPr>
              <w:t>РАСХОДИ И ИЗДАЦИ БУЏЕТА ПО ОСНОВНИМ НАМЕНАМА</w:t>
            </w:r>
          </w:p>
        </w:tc>
      </w:tr>
    </w:tbl>
    <w:p w:rsidR="00E560E9" w:rsidRDefault="00E560E9" w:rsidP="00240097"/>
    <w:tbl>
      <w:tblPr>
        <w:tblW w:w="110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551"/>
        <w:gridCol w:w="3768"/>
        <w:gridCol w:w="1800"/>
        <w:gridCol w:w="1504"/>
        <w:gridCol w:w="1615"/>
        <w:gridCol w:w="846"/>
      </w:tblGrid>
      <w:tr w:rsidR="009A76D1" w:rsidRPr="009A76D1" w:rsidTr="00E54E46">
        <w:trPr>
          <w:trHeight w:val="10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Класа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Категорија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Група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О П И 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Средства из буџета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Срества из осталих извора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Укупна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Струкура %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ТЕКУЋИ РАСХОДИ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163,650,714.00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10,600,000.00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174,250,714.00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98,59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РАСХОДИ ЗА ЗАПОСЛЕНЕ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67,136,714.00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67,136,714.00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37,99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Плате, додаци и накнаде запослених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52,429,974.00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52,429,974.00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29,67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Социјални доприноси на терет послодавца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8,991,740.00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8,991,740.00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5,09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Накнаде у натури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275,000.00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275,000.00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Социјална давања запосленима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2,27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Накнаде трошкова за запослене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1,440,000.00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1,440,000.00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0,82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КОРИШЋЕЊЕ РОБА И УСЛУГА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70,194,000.00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8,100,000.00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78,294,000.00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44,30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Стални трошкови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5,700,000.00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3,000,000.00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8,700,000.00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4,93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Трошкови путовања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454,000.00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454,000.00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0,26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Услуге по уговору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56,652,000.00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3,092,000.00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59,744,000.00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33,81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Специлизоване услуге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2,350,000.00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1,33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Текући поправке и одржавање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1,42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Материјал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4,038,000.00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508,000.00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4,546,000.00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2,58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ОТПЛАТА КАМАТА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0,12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Отплата домаћих камата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ДОНАЦИЈЕ, ДОТАЦИЈЕ И ТРАНСФЕРИ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11,300,000.00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13,800,000.00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7,81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Трансфери осталим нивоима власти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11,300,000.00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13,800,000.00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7,81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СОЦИЈАЛНО ОСИГУРАЊЕ И СОЦ ЗАШТИТА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1,510,000.00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1,510,000.00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0,86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Накнаде из социјалну заштиту из буџета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1,510,000.00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1,510,000.00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0,86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ОСТАЛИ РАСХОДИ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8,610,000.00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8,610,000.00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4,88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8,400,000.00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8,400,000.00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4,76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Порези, обавезне таксе и казне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0,06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Новчане казне и пенали по решењу судова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0,06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Накнада штете за повреду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0,06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РЕЗЕРВЕ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4,700,000.00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4,700,000.00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2,66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Средства резерви - текућа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4,000,000.00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2,27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Средства резерви - стална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0,40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ИЗДАЦИ ЗА НЕФИНАНСИЈСКУ ИМОВИНУ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2,500,000.00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1,42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Машине и опрема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2,200,000.00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1,25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Остале некретнине и опрема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0,12</w:t>
            </w:r>
          </w:p>
        </w:tc>
      </w:tr>
      <w:tr w:rsidR="009A76D1" w:rsidRPr="009A76D1" w:rsidTr="00E54E46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Нематеријална опрема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100,000.00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0,06</w:t>
            </w:r>
          </w:p>
        </w:tc>
      </w:tr>
      <w:tr w:rsidR="009A76D1" w:rsidRPr="009A76D1" w:rsidTr="00E54E46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У К У П Н 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166,150,714.00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10,600,000.00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176,750,714.00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A76D1" w:rsidRPr="009A76D1" w:rsidRDefault="009A76D1" w:rsidP="009A76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A76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E560E9" w:rsidRDefault="00E560E9" w:rsidP="00240097"/>
    <w:p w:rsidR="00E560E9" w:rsidRDefault="00E560E9" w:rsidP="00240097"/>
    <w:p w:rsidR="00E560E9" w:rsidRDefault="00E560E9" w:rsidP="00240097"/>
    <w:p w:rsidR="00E560E9" w:rsidRDefault="00E560E9" w:rsidP="00240097"/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9A76D1" w:rsidRDefault="009A76D1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E560E9" w:rsidRPr="009C1E6C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C1E6C">
        <w:rPr>
          <w:rFonts w:asciiTheme="minorHAnsi" w:hAnsiTheme="minorHAnsi" w:cstheme="minorHAnsi"/>
          <w:b w:val="0"/>
          <w:sz w:val="22"/>
          <w:szCs w:val="22"/>
          <w:lang w:val="sr-Latn-CS"/>
        </w:rPr>
        <w:lastRenderedPageBreak/>
        <w:t>II ПО</w:t>
      </w:r>
      <w:r w:rsidRPr="009C1E6C">
        <w:rPr>
          <w:rFonts w:asciiTheme="minorHAnsi" w:hAnsiTheme="minorHAnsi" w:cstheme="minorHAnsi"/>
          <w:b w:val="0"/>
          <w:sz w:val="22"/>
          <w:szCs w:val="22"/>
          <w:lang w:val="sr-Latn-CS"/>
        </w:rPr>
        <w:softHyphen/>
        <w:t>СЕ</w:t>
      </w:r>
      <w:r w:rsidRPr="009C1E6C">
        <w:rPr>
          <w:rFonts w:asciiTheme="minorHAnsi" w:hAnsiTheme="minorHAnsi" w:cstheme="minorHAnsi"/>
          <w:b w:val="0"/>
          <w:sz w:val="22"/>
          <w:szCs w:val="22"/>
          <w:lang w:val="sr-Latn-CS"/>
        </w:rPr>
        <w:softHyphen/>
        <w:t>Б</w:t>
      </w:r>
      <w:r w:rsidRPr="009C1E6C">
        <w:rPr>
          <w:rFonts w:asciiTheme="minorHAnsi" w:hAnsiTheme="minorHAnsi" w:cstheme="minorHAnsi"/>
          <w:b w:val="0"/>
          <w:sz w:val="22"/>
          <w:szCs w:val="22"/>
        </w:rPr>
        <w:t>А</w:t>
      </w:r>
      <w:r w:rsidRPr="009C1E6C">
        <w:rPr>
          <w:rFonts w:asciiTheme="minorHAnsi" w:hAnsiTheme="minorHAnsi" w:cstheme="minorHAnsi"/>
          <w:b w:val="0"/>
          <w:sz w:val="22"/>
          <w:szCs w:val="22"/>
          <w:lang w:val="sr-Latn-CS"/>
        </w:rPr>
        <w:t>Н ДЕО</w:t>
      </w:r>
    </w:p>
    <w:p w:rsidR="00E560E9" w:rsidRPr="009C1E6C" w:rsidRDefault="00E560E9" w:rsidP="00E560E9">
      <w:pPr>
        <w:pStyle w:val="BodyText"/>
        <w:rPr>
          <w:rFonts w:asciiTheme="minorHAnsi" w:hAnsiTheme="minorHAnsi" w:cstheme="minorHAnsi"/>
          <w:b w:val="0"/>
          <w:sz w:val="22"/>
          <w:szCs w:val="22"/>
          <w:lang w:val="sr-Latn-CS"/>
        </w:rPr>
      </w:pPr>
    </w:p>
    <w:p w:rsidR="00E560E9" w:rsidRPr="009C1E6C" w:rsidRDefault="00E560E9" w:rsidP="00E560E9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sr-Cyrl-RS"/>
        </w:rPr>
      </w:pPr>
      <w:r w:rsidRPr="009C1E6C">
        <w:rPr>
          <w:rFonts w:asciiTheme="minorHAnsi" w:hAnsiTheme="minorHAnsi" w:cstheme="minorHAnsi"/>
          <w:b w:val="0"/>
          <w:szCs w:val="24"/>
        </w:rPr>
        <w:t xml:space="preserve">Члан </w:t>
      </w:r>
      <w:r>
        <w:rPr>
          <w:rFonts w:asciiTheme="minorHAnsi" w:hAnsiTheme="minorHAnsi" w:cstheme="minorHAnsi"/>
          <w:b w:val="0"/>
          <w:szCs w:val="24"/>
          <w:lang w:val="sr-Cyrl-RS"/>
        </w:rPr>
        <w:t>10.</w:t>
      </w:r>
    </w:p>
    <w:p w:rsidR="00E560E9" w:rsidRPr="00D95B17" w:rsidRDefault="00E560E9" w:rsidP="00E560E9">
      <w:pPr>
        <w:pStyle w:val="BodyText"/>
        <w:jc w:val="center"/>
        <w:rPr>
          <w:b w:val="0"/>
          <w:sz w:val="22"/>
          <w:szCs w:val="22"/>
        </w:rPr>
      </w:pPr>
    </w:p>
    <w:p w:rsidR="00E560E9" w:rsidRPr="00E908EC" w:rsidRDefault="00E560E9" w:rsidP="00E560E9">
      <w:pPr>
        <w:ind w:left="28" w:right="28"/>
        <w:jc w:val="center"/>
        <w:rPr>
          <w:rFonts w:asciiTheme="minorHAnsi" w:hAnsiTheme="minorHAnsi" w:cstheme="minorHAnsi"/>
        </w:rPr>
      </w:pPr>
      <w:r w:rsidRPr="00E908EC">
        <w:rPr>
          <w:rFonts w:asciiTheme="minorHAnsi" w:hAnsiTheme="minorHAnsi" w:cstheme="minorHAnsi"/>
        </w:rPr>
        <w:t>Укупни расходи и издаци, у износу од 1</w:t>
      </w:r>
      <w:r w:rsidR="00E908EC">
        <w:rPr>
          <w:rFonts w:asciiTheme="minorHAnsi" w:hAnsiTheme="minorHAnsi" w:cstheme="minorHAnsi"/>
          <w:lang w:val="sr-Cyrl-RS"/>
        </w:rPr>
        <w:t>76</w:t>
      </w:r>
      <w:r w:rsidRPr="00E908EC">
        <w:rPr>
          <w:rFonts w:asciiTheme="minorHAnsi" w:hAnsiTheme="minorHAnsi" w:cstheme="minorHAnsi"/>
        </w:rPr>
        <w:t>,</w:t>
      </w:r>
      <w:r w:rsidR="00E908EC">
        <w:rPr>
          <w:rFonts w:asciiTheme="minorHAnsi" w:hAnsiTheme="minorHAnsi" w:cstheme="minorHAnsi"/>
          <w:lang w:val="sr-Cyrl-RS"/>
        </w:rPr>
        <w:t>750</w:t>
      </w:r>
      <w:r w:rsidRPr="00E908EC">
        <w:rPr>
          <w:rFonts w:asciiTheme="minorHAnsi" w:hAnsiTheme="minorHAnsi" w:cstheme="minorHAnsi"/>
        </w:rPr>
        <w:t>,714.00 динара, финансирани из свих извора финансирања рас</w:t>
      </w:r>
      <w:r w:rsidRPr="00E908EC">
        <w:rPr>
          <w:rFonts w:asciiTheme="minorHAnsi" w:hAnsiTheme="minorHAnsi" w:cstheme="minorHAnsi"/>
        </w:rPr>
        <w:softHyphen/>
        <w:t>по</w:t>
      </w:r>
      <w:r w:rsidRPr="00E908EC">
        <w:rPr>
          <w:rFonts w:asciiTheme="minorHAnsi" w:hAnsiTheme="minorHAnsi" w:cstheme="minorHAnsi"/>
        </w:rPr>
        <w:softHyphen/>
        <w:t>ре</w:t>
      </w:r>
      <w:r w:rsidRPr="00E908EC">
        <w:rPr>
          <w:rFonts w:asciiTheme="minorHAnsi" w:hAnsiTheme="minorHAnsi" w:cstheme="minorHAnsi"/>
        </w:rPr>
        <w:softHyphen/>
        <w:t>ђу</w:t>
      </w:r>
      <w:r w:rsidRPr="00E908EC">
        <w:rPr>
          <w:rFonts w:asciiTheme="minorHAnsi" w:hAnsiTheme="minorHAnsi" w:cstheme="minorHAnsi"/>
        </w:rPr>
        <w:softHyphen/>
        <w:t>ју се по ко</w:t>
      </w:r>
      <w:r w:rsidRPr="00E908EC">
        <w:rPr>
          <w:rFonts w:asciiTheme="minorHAnsi" w:hAnsiTheme="minorHAnsi" w:cstheme="minorHAnsi"/>
        </w:rPr>
        <w:softHyphen/>
        <w:t>ри</w:t>
      </w:r>
      <w:r w:rsidRPr="00E908EC">
        <w:rPr>
          <w:rFonts w:asciiTheme="minorHAnsi" w:hAnsiTheme="minorHAnsi" w:cstheme="minorHAnsi"/>
        </w:rPr>
        <w:softHyphen/>
        <w:t>сни</w:t>
      </w:r>
      <w:r w:rsidRPr="00E908EC">
        <w:rPr>
          <w:rFonts w:asciiTheme="minorHAnsi" w:hAnsiTheme="minorHAnsi" w:cstheme="minorHAnsi"/>
        </w:rPr>
        <w:softHyphen/>
        <w:t>ци</w:t>
      </w:r>
      <w:r w:rsidRPr="00E908EC">
        <w:rPr>
          <w:rFonts w:asciiTheme="minorHAnsi" w:hAnsiTheme="minorHAnsi" w:cstheme="minorHAnsi"/>
        </w:rPr>
        <w:softHyphen/>
        <w:t>ма и вр</w:t>
      </w:r>
      <w:r w:rsidRPr="00E908EC">
        <w:rPr>
          <w:rFonts w:asciiTheme="minorHAnsi" w:hAnsiTheme="minorHAnsi" w:cstheme="minorHAnsi"/>
        </w:rPr>
        <w:softHyphen/>
        <w:t>ста</w:t>
      </w:r>
      <w:r w:rsidRPr="00E908EC">
        <w:rPr>
          <w:rFonts w:asciiTheme="minorHAnsi" w:hAnsiTheme="minorHAnsi" w:cstheme="minorHAnsi"/>
        </w:rPr>
        <w:softHyphen/>
        <w:t>ма расхода и из</w:t>
      </w:r>
      <w:r w:rsidRPr="00E908EC">
        <w:rPr>
          <w:rFonts w:asciiTheme="minorHAnsi" w:hAnsiTheme="minorHAnsi" w:cstheme="minorHAnsi"/>
        </w:rPr>
        <w:softHyphen/>
        <w:t>да</w:t>
      </w:r>
      <w:r w:rsidRPr="00E908EC">
        <w:rPr>
          <w:rFonts w:asciiTheme="minorHAnsi" w:hAnsiTheme="minorHAnsi" w:cstheme="minorHAnsi"/>
        </w:rPr>
        <w:softHyphen/>
        <w:t>та</w:t>
      </w:r>
      <w:r w:rsidRPr="00E908EC">
        <w:rPr>
          <w:rFonts w:asciiTheme="minorHAnsi" w:hAnsiTheme="minorHAnsi" w:cstheme="minorHAnsi"/>
        </w:rPr>
        <w:softHyphen/>
        <w:t>ка, и то:</w:t>
      </w:r>
    </w:p>
    <w:p w:rsidR="00D80DF1" w:rsidRDefault="00D80DF1" w:rsidP="00E560E9">
      <w:pPr>
        <w:pStyle w:val="BodyText"/>
        <w:ind w:firstLine="720"/>
        <w:rPr>
          <w:rFonts w:asciiTheme="minorHAnsi" w:hAnsiTheme="minorHAnsi" w:cstheme="minorHAnsi"/>
          <w:b w:val="0"/>
          <w:szCs w:val="24"/>
          <w:lang w:val="sr-Cyrl-RS"/>
        </w:rPr>
      </w:pPr>
    </w:p>
    <w:tbl>
      <w:tblPr>
        <w:tblW w:w="10980" w:type="dxa"/>
        <w:tblInd w:w="-162" w:type="dxa"/>
        <w:tblLook w:val="04A0" w:firstRow="1" w:lastRow="0" w:firstColumn="1" w:lastColumn="0" w:noHBand="0" w:noVBand="1"/>
      </w:tblPr>
      <w:tblGrid>
        <w:gridCol w:w="448"/>
        <w:gridCol w:w="448"/>
        <w:gridCol w:w="724"/>
        <w:gridCol w:w="490"/>
        <w:gridCol w:w="448"/>
        <w:gridCol w:w="490"/>
        <w:gridCol w:w="3792"/>
        <w:gridCol w:w="1440"/>
        <w:gridCol w:w="1339"/>
        <w:gridCol w:w="1361"/>
      </w:tblGrid>
      <w:tr w:rsidR="00D80DF1" w:rsidRPr="00F93E14" w:rsidTr="00F93E14">
        <w:trPr>
          <w:trHeight w:val="1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Раздео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Глава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Програм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Функција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Позиција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Екон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из буџета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из осталих изора финансирања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Укупна средства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СКУПШТИНА ГРАДСКЕ ОПШТИНЕ ЦРВЕНИ КРСТ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16: ПОЛИТИЧКИ СИСТЕМ ЛОКАЛНЕ САМОУПРАВЕ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ФУНКЦИОНИСАЊЕ СКУПШТИНЕ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ИЗВРШНИ И ЗАКОНОДАВНИ ОРГАНИ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Плате, додаци и накнаде заопослених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4,821,515.00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4,821,515.00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827,018.00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827,018.00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27,250,000.00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27,250,000.00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2101 - 0001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Свега за програмску активност 2101 - 0001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раздео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раздео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СКУПШТИНУ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33,233,533.00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ПРЕДСЕДНИК ГРАДСКЕ ОПШТИНЕ ЦРВЕНИ КРСТ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16: ПОЛИТИЧКИ СИСТЕМ ЛОКАЛНЕ САМОУПРАВЕ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ФУНКЦИОНИСАЊЕ ИЗВРШНИХ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ИЗВРШНИ И ЗАКОНОДАВНИ ОРГАНИ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Плате, додаци и накнаде заопослених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4,376,021.00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4,376,021.00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750,488.00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750,488.00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900,000.00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2101 - 0002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Свега за програмску активност 2101 - 0002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раздео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раздео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ПРЕДСЕДНИКА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6,346,509.00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ВЕЋЕ ГРАДСКЕ ОПШТИНЕ ЦРВЕНИ КРСТ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16: ПОЛИТИЧКИ СИСТЕМ ЛОКАЛНЕ САМОУПРАВЕ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2101 - 0002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ФУНКЦИОНИСАЊЕ ИЗВРШНИХ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ИЗВРШНИ И ЗАКОНОДАВНИ ОРГАНИ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Плате, додаци и накнаде заопослених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8,581,135.00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8,581,135.00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1,471,665.00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1,471,665.00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54,000.00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54,000.00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2101 - 0002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Свега за програмску активност 2101 - 0002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раздео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раздео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11,616,800.00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КАНЦЕЛАРИЈА ЗА МЛАДЕ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14:  РАЗВОЈ СПОРТА И ОМЛАДИНЕ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1301 - 0005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СПРОВОЂЕЊЕ ОМЛАДИНСКЕ ПОЛИТИКЕ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ОПШТЕ И ЈАВНЕ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1301 - 0005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1301 - 0005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ВЕЋЕ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15,716,800.00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15,716,800.00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УПРАВА ГРАДСКЕ ОПШТИНЕ ЦРВЕНИ КРСТ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2 - КОМУНАЛНЕ ДЕЛАТНОСТИ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1102 - 0006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ОДРЖАВАЊЕ ГРОБАЉА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ЗАШТИТА ЖИВОТНЕ СРЕДИНЕ НЕКЛ.НА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1102 - 0006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програмску активност 1102 - 0006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1102 -0008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ВОДОСНАБДЕВАЊЕ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1102 - 0008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1102 - 0008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3 - ЛОКАЛНИ ЕКОНОМСКИ РАЗВОЈ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1501 - 0002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МЕРЕ АКТИВНЕ ПОЛИТИКЕ ЗАПОШЉАВАЊА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ОПШТИ ЕКОНОМСКИ И КОМЕРЦИЈАЛНИ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592,000.00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592,000.00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1,184,000.00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16,000.00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1501 - 0002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1501 - 0002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1501 - 0003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ПОДРШКА ЕКОНОМСКОМ РАЗВОЈУ И ПРОМОЦИЈА ПРЕДУЗЕТНИШТВА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ОПШТИ ЕКОНОМСКИ И КОМЕРЦИЈАЛНИ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1501 -0003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1501 - 0003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4:  РАЗВОЈ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1502 - 0002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ПРОМОЦИЈА ТУРИСТЧКЕ ПОНУДЕ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473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ТУРИЗАМ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1502 - 0002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1502 - 0002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0101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5: ПОЉОПРИВРЕДА И РУРАЛНИ РАЗВОЈ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0101 - 0001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ПОЉОПРИВРЕДА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0101 - 0001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0101 - 0001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0401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6:  ЗАШТИТА ЖИВОТНЕ СРЕДИНЕ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0401 - 0001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УПРАВЉАЊЕ ЗАШТИТОМ ЖИВОТНЕ СРЕДИНЕ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ЗАШТИТА ЖИВОТНЕ СРЕДИНЕ НЕКЛ.НА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0401 - 0001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0401 - 0001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8:  ПРЕДШКОЛСКО ВАСПИТАЊЕ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2002 - 0002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ПРЕДШКОЛСКО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463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 2002 - 0002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2002 - 0002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9:  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2003 - 0001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РЕАЛИЗАЦИЈА ДЕЛАТНОСТИ ОСНОВНОГ ОБРАЗОВАЊА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912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463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2003 - 0001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2003 - 0001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11:  СОЦИЈАЛНА И ДЕЧИЈА ЗАШТИТА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0902 - 0001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ЈЕДНОКРАТНЕ ПОМОЋИ И ДРУГИ ОБЛИЦИ ПОМОЋИ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463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0902 - 0001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0902 - 0001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3,900,000.00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0902 - 0021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ЈЕДНОКРАТНЕ ПОМОЋИ И ДРУГИ ОБЛИЦИ ПОМОЋИ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БОЛЕСТ И ИНВАЛИДНОСТ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0902 - 0021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0902 - 0021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13:  РАЗВОЈ КУЛТУРЕ И ИНФОРМИСАЊА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1201 - 0002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ЈАЧАЊЕ КУЛТУРНЕ ПРОДУКЦИЈЕ И УМЕТНИЧКОГ СТВАРАЛАШТВА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УСЛУГЕ КУЛТУРЕ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1,510,000.00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1,510,000.00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1201 - 0002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1201 - 0002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2,320,000.00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1201 - 0003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УНАПРЕЂЕЊЕ СИСТЕМА ОЧУВАЊА И ПРЕДСТАВЉАЊА КУЛТУРНО - ИСТОРИЈСКОГ НАСЛЕЂА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УСЛУГЕ КУЛТУРЕ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1,290,000.00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1,290,000.00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1201 - 0003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1201 - 0003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1,980,000.00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1201 - 0004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УСЛУГЕ ЕМИТОВАЊА И ШТАМПАЊА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1,900,000.00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1201 - 0004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1201 - 0003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4,800,000.00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6,300,000.00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14 - РАЗВОЈ СПОРТА И ОМЛАДИНЕ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1301 - 0001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770,000.00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770,000.00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220,000.00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220,000.00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845EC1" w:rsidRDefault="00D80DF1" w:rsidP="00D80DF1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GB" w:eastAsia="en-GB"/>
              </w:rPr>
            </w:pPr>
            <w:r w:rsidRPr="00845EC1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4,360,000.00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4,360,000.00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1301 - 0001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1301 - 0001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5,350,000.00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ПРОГРАМ 15 - ОПШТЕ УСЛУГЕ ЛОКАЛНЕ САМОУПРАВЕ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0602 - 0001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ФУНКЦИОНИСАЊЕ ЛОКАЛНЕ САМОУПРАВЕ И ГРАДСКИХ ОПШТИНА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Плате, додаци и накнаде заопослених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34,651,303.00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34,651,303.00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5,942,569.00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5,942,569.00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3,000,000.00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8,000,000.00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Трошкови путовања запослених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12,740,000.00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13,740,000.00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350,000.00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1,800,000.00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1,800,000.00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3,060,000.00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3,560,000.00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441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Отплата домаћих камата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463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6,800,000.00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6,800,000.00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Порези, обавезне таксе, казне и пенали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Новчане казне и пенали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Накнада штете за повреде или штету насталу услед ел непог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Машине и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Остале некретнине и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515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Нематеријална опрема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78,053,872.00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функцију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78,053,872.00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82,553,872.00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програмску активност 0602 - 0001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78,053,872.00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Неутрошена средства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0602 - 0001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78,053,872.00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4,500,000.00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82,553,872.00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0602 - 0009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ТЕКУЋА БУЏЕТСКА РЕЗЕРВА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Финансијски и фискални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499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резерве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извор финанисрања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прогр.активност 0602 - 0009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0602 - 0009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0602 - 0010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СТАЛНА БУЏЕТСКА РЕЗЕРВА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Финансијки и фискални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499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Средства резерве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извор финанисрања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прогр.активност 0602 - 0010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програмску активност 0602 - 0010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D80DF1" w:rsidRPr="00F93E14" w:rsidTr="00F93E14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0602 - 4001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ПРОЈЕКАТ ДОМОВИ КУЛТУРЕ, КАО И МЕСТА ЗА ОКУПЉАЊЕ И ДРУЖЕЊЕ , СПОРТСКИ ТЕРЕНИ И ПАРКОВИ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извор финанисрања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пројекат 0602 - 4001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пројекат 0602 - 4001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2,000,000.00</w:t>
            </w:r>
          </w:p>
        </w:tc>
      </w:tr>
      <w:tr w:rsidR="00D80DF1" w:rsidRPr="00F93E14" w:rsidTr="00F93E14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0602 - 4002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ПРОЈЕКАТ УДРУЖЕЊЕ ГРАЂАНА РАДИ РЕКРАЦИЈЕ, СПОРТА, ВЕРЕ И КУЛТУРЕ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Рекреација, спорт, вера и култура некласификоване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функцију 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извор финанисрања 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Извори финансирања за пројекат 0602 - 4002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пројекат 0602 - 4002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</w:tr>
      <w:tr w:rsidR="00D80DF1" w:rsidRPr="00F93E14" w:rsidTr="00F93E14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РАЗДЕО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110,853,872.00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10,600,000.00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121,453,872.00</w:t>
            </w:r>
          </w:p>
        </w:tc>
      </w:tr>
      <w:tr w:rsidR="00D80DF1" w:rsidRPr="00F93E14" w:rsidTr="00F93E14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УКУПНО ЗА ПРОГРАМ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166,150,714.00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10,600,000.00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80DF1" w:rsidRPr="00F93E14" w:rsidRDefault="00D80DF1" w:rsidP="00D80D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93E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176,750,714.00</w:t>
            </w:r>
          </w:p>
        </w:tc>
      </w:tr>
    </w:tbl>
    <w:p w:rsidR="00D80DF1" w:rsidRDefault="00D80DF1" w:rsidP="00E560E9">
      <w:pPr>
        <w:pStyle w:val="BodyText"/>
        <w:ind w:firstLine="720"/>
        <w:rPr>
          <w:rFonts w:asciiTheme="minorHAnsi" w:hAnsiTheme="minorHAnsi" w:cstheme="minorHAnsi"/>
          <w:b w:val="0"/>
          <w:szCs w:val="24"/>
          <w:lang w:val="sr-Cyrl-RS"/>
        </w:rPr>
      </w:pPr>
    </w:p>
    <w:p w:rsidR="00D80DF1" w:rsidRPr="00D80DF1" w:rsidRDefault="00D80DF1" w:rsidP="00E560E9">
      <w:pPr>
        <w:pStyle w:val="BodyText"/>
        <w:ind w:firstLine="720"/>
        <w:rPr>
          <w:rFonts w:asciiTheme="minorHAnsi" w:hAnsiTheme="minorHAnsi" w:cstheme="minorHAnsi"/>
          <w:b w:val="0"/>
          <w:szCs w:val="24"/>
          <w:lang w:val="sr-Cyrl-RS"/>
        </w:rPr>
      </w:pPr>
    </w:p>
    <w:p w:rsidR="00F93E14" w:rsidRDefault="00F93E14" w:rsidP="00E908EC">
      <w:pPr>
        <w:pStyle w:val="BodyText"/>
        <w:jc w:val="center"/>
        <w:rPr>
          <w:rFonts w:asciiTheme="minorHAnsi" w:hAnsiTheme="minorHAnsi" w:cstheme="minorHAnsi"/>
          <w:b w:val="0"/>
          <w:szCs w:val="24"/>
          <w:lang w:val="sr-Cyrl-RS"/>
        </w:rPr>
      </w:pPr>
    </w:p>
    <w:p w:rsidR="00815DE4" w:rsidRDefault="00815DE4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15DE4" w:rsidRDefault="00815DE4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15DE4" w:rsidRDefault="00815DE4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15DE4" w:rsidRDefault="00815DE4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45EC1" w:rsidRDefault="00845EC1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45EC1" w:rsidRDefault="00845EC1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845EC1" w:rsidRDefault="00845EC1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E908EC" w:rsidRPr="00F93E14" w:rsidRDefault="00E908EC" w:rsidP="00E908E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93E14">
        <w:rPr>
          <w:rFonts w:asciiTheme="minorHAnsi" w:hAnsiTheme="minorHAnsi" w:cstheme="minorHAnsi"/>
          <w:b w:val="0"/>
          <w:sz w:val="22"/>
          <w:szCs w:val="22"/>
        </w:rPr>
        <w:lastRenderedPageBreak/>
        <w:t>Члан 1</w:t>
      </w:r>
      <w:r w:rsidRPr="00F93E14">
        <w:rPr>
          <w:rFonts w:asciiTheme="minorHAnsi" w:hAnsiTheme="minorHAnsi" w:cstheme="minorHAnsi"/>
          <w:b w:val="0"/>
          <w:sz w:val="22"/>
          <w:szCs w:val="22"/>
          <w:lang w:val="sr-Cyrl-RS"/>
        </w:rPr>
        <w:t>1</w:t>
      </w:r>
      <w:r w:rsidRPr="00F93E1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908EC" w:rsidRPr="009C1E6C" w:rsidRDefault="00E908EC" w:rsidP="00E908EC">
      <w:pPr>
        <w:tabs>
          <w:tab w:val="left" w:pos="708"/>
          <w:tab w:val="left" w:pos="2124"/>
          <w:tab w:val="left" w:pos="10708"/>
        </w:tabs>
        <w:rPr>
          <w:rFonts w:asciiTheme="minorHAnsi" w:hAnsiTheme="minorHAnsi" w:cstheme="minorHAnsi"/>
          <w:sz w:val="20"/>
        </w:rPr>
      </w:pPr>
      <w:bookmarkStart w:id="1" w:name="OLE_LINK13"/>
      <w:bookmarkStart w:id="2" w:name="OLE_LINK1"/>
      <w:r w:rsidRPr="009C1E6C">
        <w:rPr>
          <w:rFonts w:asciiTheme="minorHAnsi" w:hAnsiTheme="minorHAnsi" w:cstheme="minorHAnsi"/>
          <w:sz w:val="20"/>
          <w:lang w:val="sr-Cyrl-CS"/>
        </w:rPr>
        <w:tab/>
      </w:r>
      <w:r w:rsidRPr="009C1E6C">
        <w:rPr>
          <w:rFonts w:asciiTheme="minorHAnsi" w:hAnsiTheme="minorHAnsi" w:cstheme="minorHAnsi"/>
          <w:sz w:val="20"/>
          <w:lang w:val="sr-Cyrl-CS"/>
        </w:rPr>
        <w:tab/>
      </w:r>
      <w:bookmarkStart w:id="3" w:name="OLE_LINK10"/>
      <w:bookmarkStart w:id="4" w:name="OLE_LINK17"/>
      <w:bookmarkStart w:id="5" w:name="OLE_LINK30"/>
      <w:bookmarkEnd w:id="1"/>
      <w:bookmarkEnd w:id="2"/>
      <w:r w:rsidRPr="009C1E6C">
        <w:rPr>
          <w:rFonts w:asciiTheme="minorHAnsi" w:hAnsiTheme="minorHAnsi" w:cstheme="minorHAnsi"/>
          <w:b/>
          <w:sz w:val="20"/>
          <w:lang w:val="sv-SE"/>
        </w:rPr>
        <w:t> </w:t>
      </w:r>
      <w:r w:rsidRPr="009C1E6C">
        <w:rPr>
          <w:rFonts w:asciiTheme="minorHAnsi" w:hAnsiTheme="minorHAnsi" w:cstheme="minorHAnsi"/>
          <w:sz w:val="20"/>
          <w:lang w:val="sv-SE"/>
        </w:rPr>
        <w:t> </w:t>
      </w:r>
      <w:r w:rsidRPr="009C1E6C">
        <w:rPr>
          <w:rFonts w:asciiTheme="minorHAnsi" w:hAnsiTheme="minorHAnsi" w:cstheme="minorHAnsi"/>
          <w:sz w:val="20"/>
          <w:lang w:val="sr-Cyrl-CS"/>
        </w:rPr>
        <w:tab/>
      </w:r>
      <w:bookmarkEnd w:id="3"/>
      <w:bookmarkEnd w:id="4"/>
      <w:bookmarkEnd w:id="5"/>
    </w:p>
    <w:p w:rsidR="00E908EC" w:rsidRPr="009C1E6C" w:rsidRDefault="00E908EC" w:rsidP="00E908EC">
      <w:pPr>
        <w:tabs>
          <w:tab w:val="left" w:pos="708"/>
          <w:tab w:val="left" w:pos="2124"/>
          <w:tab w:val="left" w:pos="10708"/>
        </w:tabs>
        <w:rPr>
          <w:rFonts w:asciiTheme="minorHAnsi" w:hAnsiTheme="minorHAnsi" w:cstheme="minorHAnsi"/>
          <w:sz w:val="20"/>
        </w:rPr>
      </w:pPr>
      <w:r w:rsidRPr="009C1E6C">
        <w:rPr>
          <w:rFonts w:asciiTheme="minorHAnsi" w:hAnsiTheme="minorHAnsi" w:cstheme="minorHAnsi"/>
          <w:sz w:val="20"/>
          <w:lang w:val="sr-Cyrl-CS"/>
        </w:rPr>
        <w:tab/>
      </w:r>
      <w:r w:rsidRPr="009C1E6C">
        <w:rPr>
          <w:rFonts w:asciiTheme="minorHAnsi" w:hAnsiTheme="minorHAnsi" w:cstheme="minorHAnsi"/>
          <w:sz w:val="20"/>
          <w:lang w:val="sr-Cyrl-CS"/>
        </w:rPr>
        <w:tab/>
      </w:r>
      <w:r w:rsidRPr="009C1E6C">
        <w:rPr>
          <w:rFonts w:asciiTheme="minorHAnsi" w:hAnsiTheme="minorHAnsi" w:cstheme="minorHAnsi"/>
          <w:b/>
          <w:sz w:val="20"/>
          <w:lang w:val="sv-SE"/>
        </w:rPr>
        <w:t> </w:t>
      </w:r>
      <w:r w:rsidRPr="009C1E6C">
        <w:rPr>
          <w:rFonts w:asciiTheme="minorHAnsi" w:hAnsiTheme="minorHAnsi" w:cstheme="minorHAnsi"/>
          <w:sz w:val="20"/>
          <w:lang w:val="sv-SE"/>
        </w:rPr>
        <w:t> </w:t>
      </w:r>
      <w:r w:rsidRPr="009C1E6C">
        <w:rPr>
          <w:rFonts w:asciiTheme="minorHAnsi" w:hAnsiTheme="minorHAnsi" w:cstheme="minorHAnsi"/>
          <w:sz w:val="20"/>
          <w:lang w:val="sr-Cyrl-CS"/>
        </w:rPr>
        <w:tab/>
      </w:r>
      <w:r w:rsidRPr="009C1E6C">
        <w:rPr>
          <w:rFonts w:asciiTheme="minorHAnsi" w:hAnsiTheme="minorHAnsi" w:cstheme="minorHAnsi"/>
          <w:sz w:val="20"/>
          <w:lang w:val="sv-SE"/>
        </w:rPr>
        <w:t> </w:t>
      </w:r>
      <w:r w:rsidRPr="009C1E6C">
        <w:rPr>
          <w:rFonts w:asciiTheme="minorHAnsi" w:hAnsiTheme="minorHAnsi" w:cstheme="minorHAnsi"/>
          <w:sz w:val="20"/>
          <w:lang w:val="sr-Cyrl-CS"/>
        </w:rPr>
        <w:tab/>
      </w:r>
    </w:p>
    <w:p w:rsidR="00E908EC" w:rsidRPr="00F93E14" w:rsidRDefault="00E908EC" w:rsidP="00E908E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93E14">
        <w:rPr>
          <w:rFonts w:asciiTheme="minorHAnsi" w:hAnsiTheme="minorHAnsi" w:cstheme="minorHAnsi"/>
          <w:sz w:val="20"/>
          <w:szCs w:val="20"/>
        </w:rPr>
        <w:t xml:space="preserve">Средства буџета у износу </w:t>
      </w:r>
      <w:proofErr w:type="gramStart"/>
      <w:r w:rsidRPr="00F93E14">
        <w:rPr>
          <w:rFonts w:asciiTheme="minorHAnsi" w:hAnsiTheme="minorHAnsi" w:cstheme="minorHAnsi"/>
          <w:sz w:val="20"/>
          <w:szCs w:val="20"/>
        </w:rPr>
        <w:t>од  1</w:t>
      </w:r>
      <w:r w:rsidRPr="00F93E14">
        <w:rPr>
          <w:rFonts w:asciiTheme="minorHAnsi" w:hAnsiTheme="minorHAnsi" w:cstheme="minorHAnsi"/>
          <w:sz w:val="20"/>
          <w:szCs w:val="20"/>
          <w:lang w:val="sr-Cyrl-RS"/>
        </w:rPr>
        <w:t>76</w:t>
      </w:r>
      <w:r w:rsidRPr="00F93E14">
        <w:rPr>
          <w:rFonts w:asciiTheme="minorHAnsi" w:hAnsiTheme="minorHAnsi" w:cstheme="minorHAnsi"/>
          <w:sz w:val="20"/>
          <w:szCs w:val="20"/>
        </w:rPr>
        <w:t>,</w:t>
      </w:r>
      <w:r w:rsidRPr="00F93E14">
        <w:rPr>
          <w:rFonts w:asciiTheme="minorHAnsi" w:hAnsiTheme="minorHAnsi" w:cstheme="minorHAnsi"/>
          <w:sz w:val="20"/>
          <w:szCs w:val="20"/>
          <w:lang w:val="sr-Cyrl-RS"/>
        </w:rPr>
        <w:t>750</w:t>
      </w:r>
      <w:r w:rsidRPr="00F93E14">
        <w:rPr>
          <w:rFonts w:asciiTheme="minorHAnsi" w:hAnsiTheme="minorHAnsi" w:cstheme="minorHAnsi"/>
          <w:sz w:val="20"/>
          <w:szCs w:val="20"/>
        </w:rPr>
        <w:t>,714.00</w:t>
      </w:r>
      <w:proofErr w:type="gramEnd"/>
      <w:r w:rsidRPr="00F93E14">
        <w:rPr>
          <w:rFonts w:asciiTheme="minorHAnsi" w:hAnsiTheme="minorHAnsi" w:cstheme="minorHAnsi"/>
          <w:sz w:val="20"/>
          <w:szCs w:val="20"/>
        </w:rPr>
        <w:t xml:space="preserve"> динара су распоређена по програмској класификацији на следећи начин:</w:t>
      </w:r>
    </w:p>
    <w:p w:rsidR="0077109D" w:rsidRPr="00240097" w:rsidRDefault="0077109D" w:rsidP="00240097"/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Програм 2 – КОМУНАЛНА ДЕЛАТНОСТ</w:t>
      </w:r>
    </w:p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1102</w:t>
      </w:r>
    </w:p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6E4B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136E4B">
        <w:rPr>
          <w:rFonts w:asciiTheme="minorHAnsi" w:hAnsiTheme="minorHAnsi" w:cstheme="minorHAnsi"/>
          <w:b/>
          <w:sz w:val="22"/>
          <w:szCs w:val="22"/>
        </w:rPr>
        <w:t>Управљање и снабдевање водом за пиће</w:t>
      </w:r>
      <w:r w:rsidRPr="005615FB">
        <w:rPr>
          <w:rFonts w:asciiTheme="minorHAnsi" w:hAnsiTheme="minorHAnsi" w:cstheme="minorHAnsi"/>
          <w:sz w:val="22"/>
          <w:szCs w:val="22"/>
        </w:rPr>
        <w:t>.</w:t>
      </w:r>
    </w:p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E4B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1102-0008</w:t>
      </w:r>
    </w:p>
    <w:p w:rsidR="003363B4" w:rsidRPr="005615FB" w:rsidRDefault="003363B4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36E4B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 Урбанизам и пространо планирање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Сврха: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Редовно, сигурно и одрживо снадбевање водом за пиће становника, уређивање коришћење и управљање изворима, јавним бунарима у чесмама</w:t>
      </w:r>
      <w:r w:rsidRPr="005615FB">
        <w:rPr>
          <w:rFonts w:asciiTheme="minorHAnsi" w:hAnsiTheme="minorHAnsi" w:cstheme="minorHAnsi"/>
          <w:b/>
          <w:sz w:val="22"/>
          <w:szCs w:val="22"/>
        </w:rPr>
        <w:t>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Основ:</w:t>
      </w:r>
      <w:r w:rsidRPr="005615FB">
        <w:rPr>
          <w:rFonts w:asciiTheme="minorHAnsi" w:hAnsiTheme="minorHAnsi" w:cstheme="minorHAnsi"/>
          <w:sz w:val="22"/>
          <w:szCs w:val="22"/>
        </w:rPr>
        <w:t xml:space="preserve"> Статут Градске општине Црвени Крст, уређује и утврђује начин коршћења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и управљања сеоским водоводима, изворима јавним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бунарима и чесмама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Oпис: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Одржавање хлоринаторских станица сеоских водовода на територији Градске општине Црвени крст</w:t>
      </w:r>
      <w:r w:rsidRPr="005615FB">
        <w:rPr>
          <w:rFonts w:asciiTheme="minorHAnsi" w:hAnsiTheme="minorHAnsi" w:cstheme="minorHAnsi"/>
          <w:b/>
          <w:sz w:val="22"/>
          <w:szCs w:val="22"/>
        </w:rPr>
        <w:t>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Циљ: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Повећање покривености корисника и територије квалитетним услугама водоснадбевања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и рационално снабдевање водом за пиће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Индикатор: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>Број насељених места обухваћеих услугама у односу на укупан број насеља: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): 5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5615FB">
        <w:rPr>
          <w:rFonts w:asciiTheme="minorHAnsi" w:hAnsiTheme="minorHAnsi" w:cstheme="minorHAnsi"/>
          <w:sz w:val="22"/>
          <w:szCs w:val="22"/>
        </w:rPr>
        <w:t>години: 5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 Ц</w:t>
      </w:r>
      <w:r w:rsidRPr="005615F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5615FB">
        <w:rPr>
          <w:rFonts w:asciiTheme="minorHAnsi" w:hAnsiTheme="minorHAnsi" w:cstheme="minorHAnsi"/>
          <w:sz w:val="22"/>
          <w:szCs w:val="22"/>
        </w:rPr>
        <w:t xml:space="preserve">: 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Број поступка хлорисања: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Вредност и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ндикатора у базној години ( 2022</w:t>
      </w:r>
      <w:r w:rsidR="00815DE4">
        <w:rPr>
          <w:rFonts w:asciiTheme="minorHAnsi" w:hAnsiTheme="minorHAnsi" w:cstheme="minorHAnsi"/>
          <w:sz w:val="22"/>
          <w:szCs w:val="22"/>
          <w:lang w:val="sr-Cyrl-RS"/>
        </w:rPr>
        <w:t xml:space="preserve"> ): 60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2023</w:t>
      </w:r>
      <w:r w:rsidR="00815DE4">
        <w:rPr>
          <w:rFonts w:asciiTheme="minorHAnsi" w:hAnsiTheme="minorHAnsi" w:cstheme="minorHAnsi"/>
          <w:sz w:val="22"/>
          <w:szCs w:val="22"/>
          <w:lang w:val="sr-Cyrl-RS"/>
        </w:rPr>
        <w:t>.години: 60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2024</w:t>
      </w:r>
      <w:r w:rsidR="00815DE4">
        <w:rPr>
          <w:rFonts w:asciiTheme="minorHAnsi" w:hAnsiTheme="minorHAnsi" w:cstheme="minorHAnsi"/>
          <w:sz w:val="22"/>
          <w:szCs w:val="22"/>
          <w:lang w:val="sr-Cyrl-RS"/>
        </w:rPr>
        <w:t>. години: 60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. години: </w:t>
      </w:r>
      <w:r w:rsidR="00815DE4">
        <w:rPr>
          <w:rFonts w:asciiTheme="minorHAnsi" w:hAnsiTheme="minorHAnsi" w:cstheme="minorHAnsi"/>
          <w:sz w:val="22"/>
          <w:szCs w:val="22"/>
          <w:lang w:val="sr-Cyrl-RS"/>
        </w:rPr>
        <w:t>60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Број обављених анализа исправности воде за пиће: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Вредност и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ндикатора у базној години ( 2022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): 120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.години: 120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години: 120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Ц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години: 120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Расходи у 202</w:t>
      </w:r>
      <w:r w:rsidR="005615FB" w:rsidRPr="0018223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182234">
        <w:rPr>
          <w:rFonts w:asciiTheme="minorHAnsi" w:hAnsiTheme="minorHAnsi" w:cstheme="minorHAnsi"/>
          <w:sz w:val="22"/>
          <w:szCs w:val="22"/>
        </w:rPr>
        <w:t>.години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5615FB">
        <w:rPr>
          <w:rFonts w:asciiTheme="minorHAnsi" w:hAnsiTheme="minorHAnsi" w:cstheme="minorHAnsi"/>
          <w:sz w:val="22"/>
          <w:szCs w:val="22"/>
        </w:rPr>
        <w:t>,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00,000.00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</w:t>
      </w:r>
      <w:r w:rsid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=</w:t>
      </w:r>
      <w:r w:rsidR="005615FB">
        <w:rPr>
          <w:rFonts w:asciiTheme="minorHAnsi" w:hAnsiTheme="minorHAnsi" w:cstheme="minorHAnsi"/>
          <w:sz w:val="22"/>
          <w:szCs w:val="22"/>
        </w:rPr>
        <w:t xml:space="preserve"> 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sz w:val="22"/>
          <w:szCs w:val="22"/>
        </w:rPr>
        <w:t xml:space="preserve">00,000.00; 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неутрошена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средстсва из предходне године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13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= 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1</w:t>
      </w:r>
      <w:r w:rsidR="005615FB">
        <w:rPr>
          <w:rFonts w:asciiTheme="minorHAnsi" w:hAnsiTheme="minorHAnsi" w:cstheme="minorHAnsi"/>
          <w:sz w:val="22"/>
          <w:szCs w:val="22"/>
        </w:rPr>
        <w:t>,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00,000.00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182234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Председник општине, Веће Градске општине, начелни</w:t>
      </w:r>
      <w:r w:rsidR="005615FB">
        <w:rPr>
          <w:rFonts w:asciiTheme="minorHAnsi" w:hAnsiTheme="minorHAnsi" w:cstheme="minorHAnsi"/>
          <w:sz w:val="22"/>
          <w:szCs w:val="22"/>
        </w:rPr>
        <w:t>к Управе, комунална инспекција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:rsidR="00240097" w:rsidRPr="005615FB" w:rsidRDefault="00240097" w:rsidP="00240097">
      <w:pPr>
        <w:rPr>
          <w:sz w:val="22"/>
          <w:szCs w:val="22"/>
        </w:rPr>
      </w:pP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3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ЛОКАЛНИ ЕКОНОМСКИ РАЗВОЈ</w:t>
      </w:r>
      <w:r w:rsidRPr="005615FB">
        <w:rPr>
          <w:rFonts w:asciiTheme="minorHAnsi" w:hAnsiTheme="minorHAnsi" w:cstheme="minorHAnsi"/>
          <w:b/>
          <w:sz w:val="22"/>
          <w:szCs w:val="22"/>
        </w:rPr>
        <w:tab/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1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5</w:t>
      </w:r>
      <w:r w:rsidRPr="005615FB">
        <w:rPr>
          <w:rFonts w:asciiTheme="minorHAnsi" w:hAnsiTheme="minorHAnsi" w:cstheme="minorHAnsi"/>
          <w:b/>
          <w:sz w:val="22"/>
          <w:szCs w:val="22"/>
        </w:rPr>
        <w:t>01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136E4B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Мере активне политике запошљавања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136E4B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36E4B">
        <w:rPr>
          <w:rFonts w:asciiTheme="minorHAnsi" w:hAnsiTheme="minorHAnsi" w:cstheme="minorHAnsi"/>
          <w:b/>
          <w:sz w:val="22"/>
          <w:szCs w:val="22"/>
        </w:rPr>
        <w:t>1</w:t>
      </w:r>
      <w:r w:rsidRPr="00136E4B">
        <w:rPr>
          <w:rFonts w:asciiTheme="minorHAnsi" w:hAnsiTheme="minorHAnsi" w:cstheme="minorHAnsi"/>
          <w:b/>
          <w:sz w:val="22"/>
          <w:szCs w:val="22"/>
          <w:lang w:val="sr-Cyrl-CS"/>
        </w:rPr>
        <w:t>5</w:t>
      </w:r>
      <w:r w:rsidRPr="00136E4B">
        <w:rPr>
          <w:rFonts w:asciiTheme="minorHAnsi" w:hAnsiTheme="minorHAnsi" w:cstheme="minorHAnsi"/>
          <w:b/>
          <w:sz w:val="22"/>
          <w:szCs w:val="22"/>
        </w:rPr>
        <w:t>01</w:t>
      </w:r>
      <w:r w:rsidRPr="00136E4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136E4B">
        <w:rPr>
          <w:rFonts w:asciiTheme="minorHAnsi" w:hAnsiTheme="minorHAnsi" w:cstheme="minorHAnsi"/>
          <w:b/>
          <w:sz w:val="22"/>
          <w:szCs w:val="22"/>
        </w:rPr>
        <w:t>-</w:t>
      </w:r>
      <w:r w:rsidR="005615FB" w:rsidRPr="00136E4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136E4B" w:rsidRPr="00136E4B">
        <w:rPr>
          <w:rFonts w:asciiTheme="minorHAnsi" w:hAnsiTheme="minorHAnsi" w:cstheme="minorHAnsi"/>
          <w:b/>
          <w:sz w:val="22"/>
          <w:szCs w:val="22"/>
          <w:lang w:val="sr-Cyrl-RS"/>
        </w:rPr>
        <w:t>0</w:t>
      </w:r>
      <w:r w:rsidR="005615FB" w:rsidRPr="00136E4B">
        <w:rPr>
          <w:rFonts w:asciiTheme="minorHAnsi" w:hAnsiTheme="minorHAnsi" w:cstheme="minorHAnsi"/>
          <w:b/>
          <w:sz w:val="22"/>
          <w:szCs w:val="22"/>
          <w:lang w:val="sr-Cyrl-RS"/>
        </w:rPr>
        <w:t>002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136E4B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Економска и развојна политика</w:t>
      </w:r>
    </w:p>
    <w:p w:rsidR="003363B4" w:rsidRPr="005615FB" w:rsidRDefault="003363B4" w:rsidP="003363B4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Обезбеђивање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стимулативног оквира за пословање </w:t>
      </w:r>
      <w:r w:rsidRPr="005615FB">
        <w:rPr>
          <w:rFonts w:asciiTheme="minorHAnsi" w:hAnsiTheme="minorHAnsi" w:cstheme="minorHAnsi"/>
          <w:sz w:val="22"/>
          <w:szCs w:val="22"/>
        </w:rPr>
        <w:t>и адекватног привредног амбијента за привлачење инвестиција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,</w:t>
      </w:r>
    </w:p>
    <w:p w:rsidR="003363B4" w:rsidRPr="005615FB" w:rsidRDefault="003363B4" w:rsidP="003363B4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  <w:lang w:val="sr-Cyrl-CS"/>
        </w:rPr>
        <w:t>Пројека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т: ј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авни радови у области заштите животне средине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и Локални акциони план запошљавања Гра</w:t>
      </w:r>
      <w:r w:rsidR="005615FB">
        <w:rPr>
          <w:rFonts w:asciiTheme="minorHAnsi" w:hAnsiTheme="minorHAnsi" w:cstheme="minorHAnsi"/>
          <w:sz w:val="22"/>
          <w:szCs w:val="22"/>
          <w:lang w:val="sr-Cyrl-CS"/>
        </w:rPr>
        <w:t>дске општине Црвени Крст за 2023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. годину.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5DE4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Организовање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Успостављање механизама за финансијску подршку запошљавању.</w:t>
      </w:r>
    </w:p>
    <w:p w:rsidR="003363B4" w:rsidRPr="00815DE4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815DE4">
        <w:rPr>
          <w:rFonts w:asciiTheme="minorHAnsi" w:hAnsiTheme="minorHAnsi" w:cstheme="minorHAnsi"/>
          <w:sz w:val="22"/>
          <w:szCs w:val="22"/>
        </w:rPr>
        <w:t>Индикатор</w:t>
      </w:r>
      <w:r w:rsidRPr="00815DE4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lastRenderedPageBreak/>
        <w:t xml:space="preserve">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Број новозапослених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становника Г.О. Црвени Крст </w:t>
      </w:r>
      <w:r w:rsidRPr="005615FB">
        <w:rPr>
          <w:rFonts w:asciiTheme="minorHAnsi" w:hAnsiTheme="minorHAnsi" w:cstheme="minorHAnsi"/>
          <w:sz w:val="22"/>
          <w:szCs w:val="22"/>
        </w:rPr>
        <w:t xml:space="preserve">уз помоћ успостављених механизама за финансијску подршку за запошљавање 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615FB">
        <w:rPr>
          <w:rFonts w:asciiTheme="minorHAnsi" w:hAnsiTheme="minorHAnsi" w:cstheme="minorHAnsi"/>
          <w:sz w:val="22"/>
          <w:szCs w:val="22"/>
        </w:rPr>
        <w:t>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):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5615F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4</w:t>
      </w:r>
    </w:p>
    <w:p w:rsidR="003363B4" w:rsidRPr="00136E4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</w:t>
      </w:r>
      <w:r w:rsidR="005615FB">
        <w:rPr>
          <w:rFonts w:asciiTheme="minorHAnsi" w:hAnsiTheme="minorHAnsi" w:cstheme="minorHAnsi"/>
          <w:sz w:val="22"/>
          <w:szCs w:val="22"/>
        </w:rPr>
        <w:t>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4</w:t>
      </w:r>
    </w:p>
    <w:p w:rsidR="003363B4" w:rsidRPr="00136E4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5615F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5</w:t>
      </w:r>
    </w:p>
    <w:p w:rsidR="003363B4" w:rsidRPr="005615FB" w:rsidRDefault="00136E4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234">
        <w:rPr>
          <w:rFonts w:asciiTheme="minorHAnsi" w:hAnsiTheme="minorHAnsi" w:cstheme="minorHAnsi"/>
          <w:sz w:val="22"/>
          <w:szCs w:val="22"/>
        </w:rPr>
        <w:t>Расходи у 202</w:t>
      </w:r>
      <w:r w:rsidRPr="0018223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3363B4" w:rsidRPr="0018223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63B4" w:rsidRPr="001822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63B4" w:rsidRPr="00182234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3363B4" w:rsidRPr="005615FB">
        <w:rPr>
          <w:rFonts w:asciiTheme="minorHAnsi" w:hAnsiTheme="minorHAnsi" w:cstheme="minorHAnsi"/>
          <w:sz w:val="22"/>
          <w:szCs w:val="22"/>
        </w:rPr>
        <w:t>:</w:t>
      </w:r>
      <w:r w:rsidR="003363B4"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600,000.00 динара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82234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600.000,</w:t>
      </w:r>
      <w:r w:rsidRPr="005615FB">
        <w:rPr>
          <w:rFonts w:asciiTheme="minorHAnsi" w:hAnsiTheme="minorHAnsi" w:cstheme="minorHAnsi"/>
          <w:sz w:val="22"/>
          <w:szCs w:val="22"/>
        </w:rPr>
        <w:t>00 динара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182234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182234">
        <w:rPr>
          <w:rFonts w:asciiTheme="minorHAnsi" w:hAnsiTheme="minorHAnsi" w:cstheme="minorHAnsi"/>
          <w:sz w:val="22"/>
          <w:szCs w:val="22"/>
        </w:rPr>
        <w:t>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Председник општине, Веће Градске општине, начелник Управе, Комисија за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привредни развој</w:t>
      </w:r>
      <w:r w:rsidRPr="005615FB">
        <w:rPr>
          <w:rFonts w:asciiTheme="minorHAnsi" w:hAnsiTheme="minorHAnsi" w:cstheme="minorHAnsi"/>
          <w:sz w:val="22"/>
          <w:szCs w:val="22"/>
        </w:rPr>
        <w:t xml:space="preserve"> Скупштине Градске општине Црвени Крст,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 xml:space="preserve">дсек за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информатику, информисање, развој </w:t>
      </w:r>
      <w:r w:rsidRPr="005615FB">
        <w:rPr>
          <w:rFonts w:asciiTheme="minorHAnsi" w:hAnsiTheme="minorHAnsi" w:cstheme="minorHAnsi"/>
          <w:sz w:val="22"/>
          <w:szCs w:val="22"/>
        </w:rPr>
        <w:t>привред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5615FB">
        <w:rPr>
          <w:rFonts w:asciiTheme="minorHAnsi" w:hAnsiTheme="minorHAnsi" w:cstheme="minorHAnsi"/>
          <w:sz w:val="22"/>
          <w:szCs w:val="22"/>
        </w:rPr>
        <w:t xml:space="preserve"> и локалн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е заједнице.</w:t>
      </w:r>
    </w:p>
    <w:p w:rsidR="003363B4" w:rsidRPr="005615FB" w:rsidRDefault="003363B4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15FB" w:rsidRPr="005615FB" w:rsidRDefault="005615FB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5615FB" w:rsidRPr="005615FB" w:rsidRDefault="005615FB" w:rsidP="005615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1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>5</w:t>
      </w:r>
      <w:r w:rsidRPr="005615FB">
        <w:rPr>
          <w:rFonts w:asciiTheme="minorHAnsi" w:hAnsiTheme="minorHAnsi" w:cstheme="minorHAnsi"/>
          <w:b/>
          <w:sz w:val="22"/>
          <w:szCs w:val="22"/>
        </w:rPr>
        <w:t>01</w:t>
      </w:r>
    </w:p>
    <w:p w:rsidR="005615FB" w:rsidRPr="005615FB" w:rsidRDefault="005615FB" w:rsidP="005615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136E4B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="00136E4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36E4B" w:rsidRPr="00136E4B">
        <w:rPr>
          <w:rFonts w:asciiTheme="minorHAnsi" w:hAnsiTheme="minorHAnsi" w:cstheme="minorHAnsi"/>
          <w:b/>
          <w:sz w:val="22"/>
          <w:szCs w:val="22"/>
          <w:lang w:val="sr-Cyrl-CS"/>
        </w:rPr>
        <w:t>Подршка економском развоју и промоција предузетништва</w:t>
      </w:r>
    </w:p>
    <w:p w:rsidR="005615FB" w:rsidRPr="005615FB" w:rsidRDefault="005615FB" w:rsidP="005615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136E4B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36E4B">
        <w:rPr>
          <w:rFonts w:asciiTheme="minorHAnsi" w:hAnsiTheme="minorHAnsi" w:cstheme="minorHAnsi"/>
          <w:b/>
          <w:sz w:val="22"/>
          <w:szCs w:val="22"/>
        </w:rPr>
        <w:t>1</w:t>
      </w:r>
      <w:r w:rsidRPr="00136E4B">
        <w:rPr>
          <w:rFonts w:asciiTheme="minorHAnsi" w:hAnsiTheme="minorHAnsi" w:cstheme="minorHAnsi"/>
          <w:b/>
          <w:sz w:val="22"/>
          <w:szCs w:val="22"/>
          <w:lang w:val="sr-Cyrl-CS"/>
        </w:rPr>
        <w:t>5</w:t>
      </w:r>
      <w:r w:rsidRPr="00136E4B">
        <w:rPr>
          <w:rFonts w:asciiTheme="minorHAnsi" w:hAnsiTheme="minorHAnsi" w:cstheme="minorHAnsi"/>
          <w:b/>
          <w:sz w:val="22"/>
          <w:szCs w:val="22"/>
        </w:rPr>
        <w:t>01</w:t>
      </w:r>
      <w:r w:rsidR="00A425C2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136E4B">
        <w:rPr>
          <w:rFonts w:asciiTheme="minorHAnsi" w:hAnsiTheme="minorHAnsi" w:cstheme="minorHAnsi"/>
          <w:b/>
          <w:sz w:val="22"/>
          <w:szCs w:val="22"/>
        </w:rPr>
        <w:t>-</w:t>
      </w:r>
      <w:r w:rsidR="00A425C2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136E4B" w:rsidRPr="00136E4B">
        <w:rPr>
          <w:rFonts w:asciiTheme="minorHAnsi" w:hAnsiTheme="minorHAnsi" w:cstheme="minorHAnsi"/>
          <w:b/>
          <w:sz w:val="22"/>
          <w:szCs w:val="22"/>
          <w:lang w:val="sr-Cyrl-RS"/>
        </w:rPr>
        <w:t>0003</w:t>
      </w:r>
    </w:p>
    <w:p w:rsidR="005615FB" w:rsidRPr="00136E4B" w:rsidRDefault="005615FB" w:rsidP="005615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136E4B">
        <w:rPr>
          <w:rFonts w:asciiTheme="minorHAnsi" w:hAnsiTheme="minorHAnsi" w:cstheme="minorHAnsi"/>
          <w:sz w:val="22"/>
          <w:szCs w:val="22"/>
        </w:rPr>
        <w:t>Сектор: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136E4B">
        <w:rPr>
          <w:rFonts w:asciiTheme="minorHAnsi" w:hAnsiTheme="minorHAnsi" w:cstheme="minorHAnsi"/>
          <w:b/>
          <w:sz w:val="22"/>
          <w:szCs w:val="22"/>
          <w:lang w:val="sr-Cyrl-CS"/>
        </w:rPr>
        <w:t>Економска и развојна политика</w:t>
      </w:r>
    </w:p>
    <w:p w:rsidR="005615FB" w:rsidRPr="005615FB" w:rsidRDefault="005615FB" w:rsidP="005615FB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Обезбеђивање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стимулативног оквира за пословање </w:t>
      </w:r>
      <w:r w:rsidRPr="005615FB">
        <w:rPr>
          <w:rFonts w:asciiTheme="minorHAnsi" w:hAnsiTheme="minorHAnsi" w:cstheme="minorHAnsi"/>
          <w:sz w:val="22"/>
          <w:szCs w:val="22"/>
        </w:rPr>
        <w:t>и адекватног привредног амбијента за привлачење инвестиција</w:t>
      </w:r>
    </w:p>
    <w:p w:rsidR="005615FB" w:rsidRPr="005615FB" w:rsidRDefault="00815DE4" w:rsidP="005615FB">
      <w:pPr>
        <w:pStyle w:val="Default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Прграмска активност</w:t>
      </w:r>
      <w:r w:rsidR="005615FB"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: </w:t>
      </w:r>
      <w:r w:rsidR="005615FB" w:rsidRPr="005615FB">
        <w:rPr>
          <w:rFonts w:asciiTheme="minorHAnsi" w:hAnsiTheme="minorHAnsi" w:cstheme="minorHAnsi"/>
          <w:sz w:val="22"/>
          <w:szCs w:val="22"/>
          <w:lang w:val="sr-Cyrl-CS"/>
        </w:rPr>
        <w:t>Платформа сеоских жена за одрживу будућност руралних заједница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Статут Градске општине Црвени Крст, Правилник о критеријумима и поступку расподеле средстава из буџета Градске општине Црвени Крст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и пројекат „Платформа сеоских жена за одрживу будућност руралних заједница</w:t>
      </w:r>
      <w:r w:rsidRPr="005615FB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“                                                                    </w:t>
      </w:r>
    </w:p>
    <w:p w:rsidR="005615FB" w:rsidRPr="005615FB" w:rsidRDefault="005615FB" w:rsidP="005615FB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15DE4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Жене на селу и њихов положај остају и поред националних стратегија и даље недовољно истражено подручје, о коме се релативно мало зна. Стога је неопходно спровођење одговарајућих мера, односно одговарајуће родне политике у циљу унапређења економског положаја жена на селу, обезбеђивања равноправног приступа</w:t>
      </w:r>
      <w:r w:rsidR="00A425C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јавним услугама, побољшања услова живота, али и повећања свести становништва о улози, значају и доприносу жена као равноправних актера привредном и друштвеном развоју сеоских подручја. У основи ових трансформација требало би да се налазе стратешке мере и програми запошљавања и самозапошљавања жена, уз адекватну институционалну подршку њиховој финализацији и спровођењу, што би допринело дугорочном унапређивању положаја жена на селу, али и подстицају целовитог руралног и друштвеног развоја.</w:t>
      </w:r>
    </w:p>
    <w:p w:rsidR="005615FB" w:rsidRPr="005615FB" w:rsidRDefault="005615FB" w:rsidP="005615FB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425C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Успостављање механизама за финансијску подршку запошљавању</w:t>
      </w:r>
      <w:r w:rsidR="00815DE4">
        <w:rPr>
          <w:rFonts w:asciiTheme="minorHAnsi" w:hAnsiTheme="minorHAnsi" w:cstheme="minorHAnsi"/>
          <w:sz w:val="22"/>
          <w:szCs w:val="22"/>
          <w:lang w:val="sr-Cyrl-CS"/>
        </w:rPr>
        <w:t xml:space="preserve"> и развоју женског предузетништва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</w:p>
    <w:p w:rsidR="005615FB" w:rsidRPr="00A425C2" w:rsidRDefault="005615FB" w:rsidP="005615FB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Индикатор:</w:t>
      </w:r>
    </w:p>
    <w:p w:rsidR="005615FB" w:rsidRPr="005615FB" w:rsidRDefault="005615FB" w:rsidP="005615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Број </w:t>
      </w:r>
      <w:r w:rsidR="00CB6970">
        <w:rPr>
          <w:rFonts w:asciiTheme="minorHAnsi" w:hAnsiTheme="minorHAnsi" w:cstheme="minorHAnsi"/>
          <w:sz w:val="22"/>
          <w:szCs w:val="22"/>
          <w:lang w:val="sr-Cyrl-RS"/>
        </w:rPr>
        <w:t>едукованих жена на тему женског предузетништва</w:t>
      </w:r>
      <w:r w:rsidR="00CB6970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5615FB" w:rsidRPr="00CB6970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   *  </w:t>
      </w:r>
      <w:r w:rsidRPr="005615FB">
        <w:rPr>
          <w:rFonts w:asciiTheme="minorHAnsi" w:hAnsiTheme="minorHAnsi" w:cstheme="minorHAnsi"/>
          <w:sz w:val="22"/>
          <w:szCs w:val="22"/>
        </w:rPr>
        <w:t>Вредност и</w:t>
      </w:r>
      <w:r w:rsidR="00136E4B">
        <w:rPr>
          <w:rFonts w:asciiTheme="minorHAnsi" w:hAnsiTheme="minorHAnsi" w:cstheme="minorHAnsi"/>
          <w:sz w:val="22"/>
          <w:szCs w:val="22"/>
        </w:rPr>
        <w:t>ндикатора у базној години ( 202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 xml:space="preserve"> ): </w:t>
      </w:r>
      <w:r w:rsidR="00CB6970">
        <w:rPr>
          <w:rFonts w:asciiTheme="minorHAnsi" w:hAnsiTheme="minorHAnsi" w:cstheme="minorHAnsi"/>
          <w:sz w:val="22"/>
          <w:szCs w:val="22"/>
          <w:lang w:val="sr-Cyrl-RS"/>
        </w:rPr>
        <w:t>14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136E4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="00CB6970">
        <w:rPr>
          <w:rFonts w:asciiTheme="minorHAnsi" w:hAnsiTheme="minorHAnsi" w:cstheme="minorHAnsi"/>
          <w:sz w:val="22"/>
          <w:szCs w:val="22"/>
          <w:lang w:val="sr-Cyrl-CS"/>
        </w:rPr>
        <w:t xml:space="preserve"> 20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136E4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>.години :</w:t>
      </w:r>
      <w:r w:rsidR="00CB6970">
        <w:rPr>
          <w:rFonts w:asciiTheme="minorHAnsi" w:hAnsiTheme="minorHAnsi" w:cstheme="minorHAnsi"/>
          <w:sz w:val="22"/>
          <w:szCs w:val="22"/>
          <w:lang w:val="sr-Cyrl-CS"/>
        </w:rPr>
        <w:t xml:space="preserve"> 25</w:t>
      </w:r>
    </w:p>
    <w:p w:rsid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136E4B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36E4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="00CB6970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B6970">
        <w:rPr>
          <w:rFonts w:asciiTheme="minorHAnsi" w:hAnsiTheme="minorHAnsi" w:cstheme="minorHAnsi"/>
          <w:sz w:val="22"/>
          <w:szCs w:val="22"/>
          <w:lang w:val="sr-Cyrl-CS"/>
        </w:rPr>
        <w:t>30</w:t>
      </w:r>
    </w:p>
    <w:p w:rsidR="00CB6970" w:rsidRDefault="00CB6970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Број жена са села информисано о могућности самозапошљавање</w:t>
      </w:r>
      <w:r w:rsidRPr="00CB6970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:rsidR="00CB6970" w:rsidRPr="00CB6970" w:rsidRDefault="00CB6970" w:rsidP="00CB697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B6970">
        <w:rPr>
          <w:rFonts w:asciiTheme="minorHAnsi" w:hAnsiTheme="minorHAnsi" w:cstheme="minorHAnsi"/>
          <w:sz w:val="22"/>
          <w:szCs w:val="22"/>
          <w:lang w:val="sr-Cyrl-CS"/>
        </w:rPr>
        <w:t xml:space="preserve">*  </w:t>
      </w:r>
      <w:r w:rsidRPr="00CB6970">
        <w:rPr>
          <w:rFonts w:asciiTheme="minorHAnsi" w:hAnsiTheme="minorHAnsi" w:cstheme="minorHAnsi"/>
          <w:sz w:val="22"/>
          <w:szCs w:val="22"/>
        </w:rPr>
        <w:t>Вредност индикатора у базној години ( 202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CB6970">
        <w:rPr>
          <w:rFonts w:asciiTheme="minorHAnsi" w:hAnsiTheme="minorHAnsi" w:cstheme="minorHAnsi"/>
          <w:sz w:val="22"/>
          <w:szCs w:val="22"/>
        </w:rPr>
        <w:t xml:space="preserve"> ): </w:t>
      </w:r>
      <w:r>
        <w:rPr>
          <w:rFonts w:asciiTheme="minorHAnsi" w:hAnsiTheme="minorHAnsi" w:cstheme="minorHAnsi"/>
          <w:sz w:val="22"/>
          <w:szCs w:val="22"/>
          <w:lang w:val="sr-Cyrl-RS"/>
        </w:rPr>
        <w:t>50</w:t>
      </w:r>
    </w:p>
    <w:p w:rsidR="00CB6970" w:rsidRPr="00CB6970" w:rsidRDefault="00CB6970" w:rsidP="00CB697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CB6970">
        <w:rPr>
          <w:rFonts w:asciiTheme="minorHAnsi" w:hAnsiTheme="minorHAnsi" w:cstheme="minorHAnsi"/>
          <w:sz w:val="22"/>
          <w:szCs w:val="22"/>
        </w:rPr>
        <w:t xml:space="preserve"> 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CB6970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CB697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B6970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>
        <w:rPr>
          <w:rFonts w:asciiTheme="minorHAnsi" w:hAnsiTheme="minorHAnsi" w:cstheme="minorHAnsi"/>
          <w:sz w:val="22"/>
          <w:szCs w:val="22"/>
          <w:lang w:val="sr-Cyrl-CS"/>
        </w:rPr>
        <w:t xml:space="preserve"> 55</w:t>
      </w:r>
    </w:p>
    <w:p w:rsidR="00CB6970" w:rsidRPr="00CB6970" w:rsidRDefault="00CB6970" w:rsidP="00CB697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CB6970">
        <w:rPr>
          <w:rFonts w:asciiTheme="minorHAnsi" w:hAnsiTheme="minorHAnsi" w:cstheme="minorHAnsi"/>
          <w:sz w:val="22"/>
          <w:szCs w:val="22"/>
        </w:rPr>
        <w:t xml:space="preserve"> 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CB6970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CB6970">
        <w:rPr>
          <w:rFonts w:asciiTheme="minorHAnsi" w:hAnsiTheme="minorHAnsi" w:cstheme="minorHAnsi"/>
          <w:sz w:val="22"/>
          <w:szCs w:val="22"/>
        </w:rPr>
        <w:t>.години 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60</w:t>
      </w:r>
    </w:p>
    <w:p w:rsidR="00CB6970" w:rsidRPr="00CB6970" w:rsidRDefault="00CB6970" w:rsidP="00CB697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CB6970">
        <w:rPr>
          <w:rFonts w:asciiTheme="minorHAnsi" w:hAnsiTheme="minorHAnsi" w:cstheme="minorHAnsi"/>
          <w:sz w:val="22"/>
          <w:szCs w:val="22"/>
        </w:rPr>
        <w:t xml:space="preserve"> 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CB6970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Pr="00CB6970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CB697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B6970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CB6970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65</w:t>
      </w:r>
    </w:p>
    <w:p w:rsidR="005615FB" w:rsidRPr="005615FB" w:rsidRDefault="00136E4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Расходи у 202</w:t>
      </w:r>
      <w:r w:rsidRPr="0018223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5615FB" w:rsidRPr="00182234">
        <w:rPr>
          <w:rFonts w:asciiTheme="minorHAnsi" w:hAnsiTheme="minorHAnsi" w:cstheme="minorHAnsi"/>
          <w:sz w:val="22"/>
          <w:szCs w:val="22"/>
        </w:rPr>
        <w:t xml:space="preserve"> години</w:t>
      </w:r>
      <w:r w:rsidR="005615FB" w:rsidRPr="005615FB">
        <w:rPr>
          <w:rFonts w:asciiTheme="minorHAnsi" w:hAnsiTheme="minorHAnsi" w:cstheme="minorHAnsi"/>
          <w:sz w:val="22"/>
          <w:szCs w:val="22"/>
        </w:rPr>
        <w:t>:</w:t>
      </w:r>
      <w:r w:rsidR="005615FB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40</w:t>
      </w:r>
      <w:r w:rsidR="005615FB" w:rsidRPr="005615FB">
        <w:rPr>
          <w:rFonts w:asciiTheme="minorHAnsi" w:hAnsiTheme="minorHAnsi" w:cstheme="minorHAnsi"/>
          <w:sz w:val="22"/>
          <w:szCs w:val="22"/>
          <w:lang w:val="sr-Cyrl-RS"/>
        </w:rPr>
        <w:t>0</w:t>
      </w:r>
      <w:r w:rsidR="005615FB" w:rsidRPr="005615FB">
        <w:rPr>
          <w:rFonts w:asciiTheme="minorHAnsi" w:hAnsiTheme="minorHAnsi" w:cstheme="minorHAnsi"/>
          <w:sz w:val="22"/>
          <w:szCs w:val="22"/>
        </w:rPr>
        <w:t>,000</w:t>
      </w:r>
      <w:r w:rsidR="005615FB"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.00 </w:t>
      </w:r>
      <w:r w:rsidR="005615FB" w:rsidRPr="005615FB">
        <w:rPr>
          <w:rFonts w:asciiTheme="minorHAnsi" w:hAnsiTheme="minorHAnsi" w:cstheme="minorHAnsi"/>
          <w:sz w:val="22"/>
          <w:szCs w:val="22"/>
        </w:rPr>
        <w:t>динара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82234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36E4B">
        <w:rPr>
          <w:rFonts w:asciiTheme="minorHAnsi" w:hAnsiTheme="minorHAnsi" w:cstheme="minorHAnsi"/>
          <w:sz w:val="22"/>
          <w:szCs w:val="22"/>
          <w:lang w:val="sr-Cyrl-CS"/>
        </w:rPr>
        <w:t>40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136E4B">
        <w:rPr>
          <w:rFonts w:asciiTheme="minorHAnsi" w:hAnsiTheme="minorHAnsi" w:cstheme="minorHAnsi"/>
          <w:sz w:val="22"/>
          <w:szCs w:val="22"/>
          <w:lang w:val="sr-Cyrl-CS"/>
        </w:rPr>
        <w:t>,000.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Pr="005615FB">
        <w:rPr>
          <w:rFonts w:asciiTheme="minorHAnsi" w:hAnsiTheme="minorHAnsi" w:cstheme="minorHAnsi"/>
          <w:sz w:val="22"/>
          <w:szCs w:val="22"/>
        </w:rPr>
        <w:t xml:space="preserve"> динара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Председник општине, Веће Градске општине, начелник Управе, Комисија за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привредни развој</w:t>
      </w:r>
      <w:r w:rsidRPr="005615FB">
        <w:rPr>
          <w:rFonts w:asciiTheme="minorHAnsi" w:hAnsiTheme="minorHAnsi" w:cstheme="minorHAnsi"/>
          <w:sz w:val="22"/>
          <w:szCs w:val="22"/>
        </w:rPr>
        <w:t xml:space="preserve"> Скупштине Градске општине Црвени Крст,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 xml:space="preserve">дсек за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информатику, информисање, развој </w:t>
      </w:r>
      <w:proofErr w:type="gramStart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привреде </w:t>
      </w:r>
      <w:r w:rsidRPr="005615FB">
        <w:rPr>
          <w:rFonts w:asciiTheme="minorHAnsi" w:hAnsiTheme="minorHAnsi" w:cstheme="minorHAnsi"/>
          <w:sz w:val="22"/>
          <w:szCs w:val="22"/>
        </w:rPr>
        <w:t xml:space="preserve"> 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локалн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заједнице.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04 – ТУРИЗАМ</w:t>
      </w:r>
      <w:r w:rsidRPr="005615FB">
        <w:rPr>
          <w:rFonts w:asciiTheme="minorHAnsi" w:hAnsiTheme="minorHAnsi" w:cstheme="minorHAnsi"/>
          <w:b/>
          <w:sz w:val="22"/>
          <w:szCs w:val="22"/>
        </w:rPr>
        <w:tab/>
      </w:r>
    </w:p>
    <w:p w:rsidR="003363B4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46CAA">
        <w:rPr>
          <w:rFonts w:asciiTheme="minorHAnsi" w:hAnsiTheme="minorHAnsi" w:cstheme="minorHAnsi"/>
          <w:sz w:val="22"/>
          <w:szCs w:val="22"/>
        </w:rPr>
        <w:t>Шифра програма</w:t>
      </w:r>
      <w:r w:rsidRPr="005615FB">
        <w:rPr>
          <w:rFonts w:asciiTheme="minorHAnsi" w:hAnsiTheme="minorHAnsi" w:cstheme="minorHAnsi"/>
          <w:b/>
          <w:sz w:val="22"/>
          <w:szCs w:val="22"/>
        </w:rPr>
        <w:t>: 1502</w:t>
      </w:r>
    </w:p>
    <w:p w:rsidR="00A46CAA" w:rsidRPr="00A46CAA" w:rsidRDefault="00A46CAA" w:rsidP="001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6CAA">
        <w:rPr>
          <w:rFonts w:asciiTheme="minorHAnsi" w:hAnsiTheme="minorHAnsi" w:cstheme="minorHAnsi"/>
          <w:sz w:val="22"/>
          <w:szCs w:val="22"/>
          <w:lang w:val="sr-Cyrl-RS"/>
        </w:rPr>
        <w:t>Програмска активност: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Промоција туристичке понуде</w:t>
      </w:r>
    </w:p>
    <w:p w:rsidR="00A46CAA" w:rsidRPr="00A46CAA" w:rsidRDefault="00A46CAA" w:rsidP="00A4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46CAA">
        <w:rPr>
          <w:rFonts w:asciiTheme="minorHAnsi" w:hAnsiTheme="minorHAnsi" w:cstheme="minorHAnsi"/>
          <w:sz w:val="22"/>
          <w:szCs w:val="22"/>
        </w:rPr>
        <w:lastRenderedPageBreak/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1502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0002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A46CAA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Економска и развојна политика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Унапређење туристичке понуде Градске општине Црвени Крст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Организовање манифестација у области промовисања појединих догађаја од значаја за развој туризма и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финансијска  подршка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таквим манифеставијама.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Адекватна промоција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туристичких  манифестација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за побољшање туристичке понуде.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Број догађаја на територији Градске општине Црвени крст који промовишу туrистичку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понуду 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* </w:t>
      </w:r>
      <w:r w:rsidRPr="005615FB">
        <w:rPr>
          <w:rFonts w:asciiTheme="minorHAnsi" w:hAnsiTheme="minorHAnsi" w:cstheme="minorHAnsi"/>
          <w:sz w:val="22"/>
          <w:szCs w:val="22"/>
        </w:rPr>
        <w:t xml:space="preserve">Вредност </w:t>
      </w:r>
      <w:r w:rsidR="00A46CAA">
        <w:rPr>
          <w:rFonts w:asciiTheme="minorHAnsi" w:hAnsiTheme="minorHAnsi" w:cstheme="minorHAnsi"/>
          <w:sz w:val="22"/>
          <w:szCs w:val="22"/>
        </w:rPr>
        <w:t>индикатора у базној години (202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 xml:space="preserve">):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9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A46CAA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 години : 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12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A46CAA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13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 xml:space="preserve">Циљана </w:t>
      </w:r>
      <w:r w:rsidR="00A46CAA">
        <w:rPr>
          <w:rFonts w:asciiTheme="minorHAnsi" w:hAnsiTheme="minorHAnsi" w:cstheme="minorHAnsi"/>
          <w:sz w:val="22"/>
          <w:szCs w:val="22"/>
        </w:rPr>
        <w:t>вредност индикатора у 202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1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4</w:t>
      </w:r>
    </w:p>
    <w:p w:rsidR="003363B4" w:rsidRPr="005615FB" w:rsidRDefault="00A46CAA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362BB0">
        <w:rPr>
          <w:rFonts w:asciiTheme="minorHAnsi" w:hAnsiTheme="minorHAnsi" w:cstheme="minorHAnsi"/>
          <w:sz w:val="22"/>
          <w:szCs w:val="22"/>
        </w:rPr>
        <w:t>Расходи у 202</w:t>
      </w:r>
      <w:r w:rsidRPr="00362BB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3363B4" w:rsidRPr="00362BB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63B4" w:rsidRPr="00362B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63B4" w:rsidRPr="00362BB0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3363B4" w:rsidRPr="005615FB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1,</w:t>
      </w:r>
      <w:r>
        <w:rPr>
          <w:rFonts w:asciiTheme="minorHAnsi" w:hAnsiTheme="minorHAnsi" w:cstheme="minorHAnsi"/>
          <w:sz w:val="22"/>
          <w:szCs w:val="22"/>
          <w:lang w:val="sr-Cyrl-RS"/>
        </w:rPr>
        <w:t>20</w:t>
      </w:r>
      <w:r w:rsidR="003363B4" w:rsidRPr="005615FB">
        <w:rPr>
          <w:rFonts w:asciiTheme="minorHAnsi" w:hAnsiTheme="minorHAnsi" w:cstheme="minorHAnsi"/>
          <w:sz w:val="22"/>
          <w:szCs w:val="22"/>
        </w:rPr>
        <w:t>0,000.00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="00A46CAA">
        <w:rPr>
          <w:rFonts w:asciiTheme="minorHAnsi" w:hAnsiTheme="minorHAnsi" w:cstheme="minorHAnsi"/>
          <w:sz w:val="22"/>
          <w:szCs w:val="22"/>
        </w:rPr>
        <w:t>Приходи из буџета (01) = 1,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20</w:t>
      </w:r>
      <w:r w:rsidRPr="005615FB">
        <w:rPr>
          <w:rFonts w:asciiTheme="minorHAnsi" w:hAnsiTheme="minorHAnsi" w:cstheme="minorHAnsi"/>
          <w:sz w:val="22"/>
          <w:szCs w:val="22"/>
        </w:rPr>
        <w:t xml:space="preserve">0,000.00 динара. 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62BB0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Председник општине, Веће Градске општине, начелник Управе</w:t>
      </w:r>
      <w:proofErr w:type="gramStart"/>
      <w:r w:rsidRPr="005615FB">
        <w:rPr>
          <w:rFonts w:asciiTheme="minorHAnsi" w:hAnsiTheme="minorHAnsi" w:cstheme="minorHAnsi"/>
          <w:sz w:val="22"/>
          <w:szCs w:val="22"/>
          <w:lang w:val="sr-Cyrl-RS"/>
        </w:rPr>
        <w:t>,  Одсек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за информатику, информисање, развој привреде и локалне заједнице, </w:t>
      </w:r>
      <w:r w:rsidRPr="005615FB">
        <w:rPr>
          <w:rFonts w:asciiTheme="minorHAnsi" w:hAnsiTheme="minorHAnsi" w:cstheme="minorHAnsi"/>
          <w:sz w:val="22"/>
          <w:szCs w:val="22"/>
        </w:rPr>
        <w:t>Комисија за образовање културу, спорт и омладину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Скупштине Градске оптшине Црвени Крст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5 –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ПОЉОПРИВРЕДА И РУРАЛНИ РАЗВОЈ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46CAA">
        <w:rPr>
          <w:rFonts w:asciiTheme="minorHAnsi" w:hAnsiTheme="minorHAnsi" w:cstheme="minorHAnsi"/>
          <w:sz w:val="22"/>
          <w:szCs w:val="22"/>
        </w:rPr>
        <w:t>Шифра програма</w:t>
      </w:r>
      <w:r w:rsidRPr="005615FB">
        <w:rPr>
          <w:rFonts w:asciiTheme="minorHAnsi" w:hAnsiTheme="minorHAnsi" w:cstheme="minorHAnsi"/>
          <w:b/>
          <w:sz w:val="22"/>
          <w:szCs w:val="22"/>
        </w:rPr>
        <w:t>: 0101</w:t>
      </w:r>
    </w:p>
    <w:p w:rsidR="003363B4" w:rsidRPr="00A46CAA" w:rsidRDefault="003363B4" w:rsidP="001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6CAA">
        <w:rPr>
          <w:rFonts w:asciiTheme="minorHAnsi" w:hAnsiTheme="minorHAnsi" w:cstheme="minorHAnsi"/>
          <w:sz w:val="22"/>
          <w:szCs w:val="22"/>
        </w:rPr>
        <w:t>П</w:t>
      </w:r>
      <w:r w:rsidRPr="00A46CAA">
        <w:rPr>
          <w:rFonts w:asciiTheme="minorHAnsi" w:hAnsiTheme="minorHAnsi" w:cstheme="minorHAnsi"/>
          <w:sz w:val="22"/>
          <w:szCs w:val="22"/>
          <w:lang w:val="sr-Cyrl-RS"/>
        </w:rPr>
        <w:t>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: Подршка за спровођење пољопривредне политике у локалној заједници</w:t>
      </w:r>
      <w:r w:rsidRPr="00A46CAA">
        <w:rPr>
          <w:rFonts w:asciiTheme="minorHAnsi" w:hAnsiTheme="minorHAnsi" w:cstheme="minorHAnsi"/>
          <w:sz w:val="22"/>
          <w:szCs w:val="22"/>
        </w:rPr>
        <w:t>.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46CAA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0101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- 0001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Сврха: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Стварање повољнијих услова за обављање пољопривредне делатности у заједници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Основ: Статут Градске општине Црвени Крст 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Опис: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Јачање пољопривредне производње кроз стварање бољих услова уређењем некатегорисаних и атарских путева.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Циљ:  </w:t>
      </w:r>
      <w:proofErr w:type="gramStart"/>
      <w:r w:rsidRPr="005615FB">
        <w:rPr>
          <w:rFonts w:asciiTheme="minorHAnsi" w:hAnsiTheme="minorHAnsi" w:cstheme="minorHAnsi"/>
          <w:sz w:val="22"/>
          <w:szCs w:val="22"/>
          <w:lang w:val="sr-Cyrl-RS"/>
        </w:rPr>
        <w:t>Унапређење  пољопривредне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производње  у локалнох заједници кроз реконструкцију постојећих атарских и некатегорисаних путева.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Индикатор:    </w:t>
      </w:r>
    </w:p>
    <w:p w:rsidR="003363B4" w:rsidRPr="005615FB" w:rsidRDefault="00ED001A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</w:rPr>
        <w:t xml:space="preserve">    Број </w:t>
      </w:r>
      <w:r>
        <w:rPr>
          <w:rFonts w:asciiTheme="minorHAnsi" w:hAnsiTheme="minorHAnsi" w:cstheme="minorHAnsi"/>
          <w:sz w:val="22"/>
          <w:szCs w:val="22"/>
          <w:lang w:val="sr-Cyrl-RS"/>
        </w:rPr>
        <w:t>метара</w:t>
      </w:r>
      <w:r w:rsidR="003363B4" w:rsidRPr="005615FB">
        <w:rPr>
          <w:rFonts w:asciiTheme="minorHAnsi" w:hAnsiTheme="minorHAnsi" w:cstheme="minorHAnsi"/>
          <w:sz w:val="22"/>
          <w:szCs w:val="22"/>
        </w:rPr>
        <w:t xml:space="preserve"> реконтруисаних постојећих атарских путева</w:t>
      </w:r>
      <w:r w:rsidR="003363B4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Вредност и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ндикатора у базној години ( 2022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 xml:space="preserve"> ): 2,395 м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2023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>. години : 5000м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2024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>. години : 5000м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 : 6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>000м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2BB0">
        <w:rPr>
          <w:rFonts w:asciiTheme="minorHAnsi" w:hAnsiTheme="minorHAnsi" w:cstheme="minorHAnsi"/>
          <w:sz w:val="22"/>
          <w:szCs w:val="22"/>
        </w:rPr>
        <w:t>Расходи у 202</w:t>
      </w:r>
      <w:r w:rsidR="00A46CAA" w:rsidRPr="00362BB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362BB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62B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62BB0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,000,000.00 динара</w:t>
      </w:r>
    </w:p>
    <w:p w:rsidR="003363B4" w:rsidRPr="005615FB" w:rsidRDefault="003363B4" w:rsidP="00A46CA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     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= </w:t>
      </w:r>
      <w:r w:rsidR="00A46CAA">
        <w:rPr>
          <w:rFonts w:asciiTheme="minorHAnsi" w:hAnsiTheme="minorHAnsi" w:cstheme="minorHAnsi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sz w:val="22"/>
          <w:szCs w:val="22"/>
        </w:rPr>
        <w:t xml:space="preserve">,000,000.00 динара. 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Председник општине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Веће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Градске општине,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начелник Управе,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део Одсека за информатику, информисање, развој привреде и локалне заједнице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Назив програма: 6 –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ЗАШТИТА ЖИВОТНЕ СРЕДИНЕ</w:t>
      </w:r>
      <w:r w:rsidRPr="005615FB">
        <w:rPr>
          <w:rFonts w:asciiTheme="minorHAnsi" w:hAnsiTheme="minorHAnsi" w:cstheme="minorHAnsi"/>
          <w:b/>
          <w:sz w:val="22"/>
          <w:szCs w:val="22"/>
        </w:rPr>
        <w:tab/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596">
        <w:rPr>
          <w:rFonts w:asciiTheme="minorHAnsi" w:hAnsiTheme="minorHAnsi" w:cstheme="minorHAnsi"/>
          <w:sz w:val="22"/>
          <w:szCs w:val="22"/>
        </w:rPr>
        <w:t>Шифра програма</w:t>
      </w:r>
      <w:r w:rsidRPr="005615FB">
        <w:rPr>
          <w:rFonts w:asciiTheme="minorHAnsi" w:hAnsiTheme="minorHAnsi" w:cstheme="minorHAnsi"/>
          <w:b/>
          <w:sz w:val="22"/>
          <w:szCs w:val="22"/>
        </w:rPr>
        <w:t>: 0401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C2596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0C2596">
        <w:rPr>
          <w:rFonts w:asciiTheme="minorHAnsi" w:hAnsiTheme="minorHAnsi" w:cstheme="minorHAnsi"/>
          <w:b/>
          <w:sz w:val="22"/>
          <w:szCs w:val="22"/>
          <w:lang w:val="sr-Cyrl-RS"/>
        </w:rPr>
        <w:t>Управљање заштитом животне средине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C2596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0401 - 000</w:t>
      </w:r>
      <w:r w:rsidR="000C2596">
        <w:rPr>
          <w:rFonts w:asciiTheme="minorHAnsi" w:hAnsiTheme="minorHAnsi" w:cstheme="minorHAnsi"/>
          <w:b/>
          <w:sz w:val="22"/>
          <w:szCs w:val="22"/>
          <w:lang w:val="sr-Cyrl-RS"/>
        </w:rPr>
        <w:t>1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C2596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Заштита животне средине</w:t>
      </w:r>
    </w:p>
    <w:p w:rsidR="003363B4" w:rsidRPr="005615FB" w:rsidRDefault="000C2596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3363B4" w:rsidRPr="00A425C2">
        <w:rPr>
          <w:rFonts w:asciiTheme="minorHAnsi" w:hAnsiTheme="minorHAnsi" w:cstheme="minorHAnsi"/>
          <w:sz w:val="22"/>
          <w:szCs w:val="22"/>
        </w:rPr>
        <w:t>Сврха</w:t>
      </w:r>
      <w:r w:rsidR="003363B4" w:rsidRPr="005615FB">
        <w:rPr>
          <w:rFonts w:asciiTheme="minorHAnsi" w:hAnsiTheme="minorHAnsi" w:cstheme="minorHAnsi"/>
          <w:sz w:val="22"/>
          <w:szCs w:val="22"/>
        </w:rPr>
        <w:t xml:space="preserve">: Обезбеђивање </w:t>
      </w:r>
      <w:r w:rsidR="003363B4" w:rsidRPr="005615FB">
        <w:rPr>
          <w:rFonts w:asciiTheme="minorHAnsi" w:hAnsiTheme="minorHAnsi" w:cstheme="minorHAnsi"/>
          <w:sz w:val="22"/>
          <w:szCs w:val="22"/>
          <w:lang w:val="sr-Cyrl-RS"/>
        </w:rPr>
        <w:t>услова за одрживи развој локалне заједнице одговорним односом према животној средини.</w:t>
      </w:r>
    </w:p>
    <w:p w:rsidR="003363B4" w:rsidRPr="005615FB" w:rsidRDefault="000C2596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363B4" w:rsidRPr="00A425C2">
        <w:rPr>
          <w:rFonts w:asciiTheme="minorHAnsi" w:hAnsiTheme="minorHAnsi" w:cstheme="minorHAnsi"/>
          <w:sz w:val="22"/>
          <w:szCs w:val="22"/>
        </w:rPr>
        <w:t>Основ</w:t>
      </w:r>
      <w:r w:rsidR="003363B4" w:rsidRPr="005615FB">
        <w:rPr>
          <w:rFonts w:asciiTheme="minorHAnsi" w:hAnsiTheme="minorHAnsi" w:cstheme="minorHAnsi"/>
          <w:sz w:val="22"/>
          <w:szCs w:val="22"/>
        </w:rPr>
        <w:t xml:space="preserve">: Статут Градске општине Црвени Крст, Правилник о критеријумима и поступку расподеле средстава из буџета Градске општине Црвени Крст. </w:t>
      </w:r>
    </w:p>
    <w:p w:rsidR="003363B4" w:rsidRPr="005615FB" w:rsidRDefault="000C2596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3363B4" w:rsidRPr="00A425C2">
        <w:rPr>
          <w:rFonts w:asciiTheme="minorHAnsi" w:hAnsiTheme="minorHAnsi" w:cstheme="minorHAnsi"/>
          <w:sz w:val="22"/>
          <w:szCs w:val="22"/>
        </w:rPr>
        <w:t>Опис</w:t>
      </w:r>
      <w:r w:rsidR="003363B4" w:rsidRPr="005615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П</w:t>
      </w:r>
      <w:r w:rsidR="003363B4" w:rsidRPr="005615FB">
        <w:rPr>
          <w:rFonts w:asciiTheme="minorHAnsi" w:hAnsiTheme="minorHAnsi" w:cstheme="minorHAnsi"/>
          <w:sz w:val="22"/>
          <w:szCs w:val="22"/>
        </w:rPr>
        <w:t xml:space="preserve">одршка </w:t>
      </w:r>
      <w:r w:rsidR="003363B4" w:rsidRPr="005615FB">
        <w:rPr>
          <w:rFonts w:asciiTheme="minorHAnsi" w:hAnsiTheme="minorHAnsi" w:cstheme="minorHAnsi"/>
          <w:sz w:val="22"/>
          <w:szCs w:val="22"/>
          <w:lang w:val="sr-Cyrl-RS"/>
        </w:rPr>
        <w:t>еколошким пројектима удражења грађана.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  <w:lang w:val="sr-Cyrl-RS"/>
        </w:rPr>
        <w:lastRenderedPageBreak/>
        <w:t xml:space="preserve"> </w:t>
      </w:r>
      <w:r w:rsidRPr="00A425C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Унапређење комуналног стандарда и подизање еколошке свести грађана.</w:t>
      </w:r>
    </w:p>
    <w:p w:rsidR="003363B4" w:rsidRPr="00A425C2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A425C2">
        <w:rPr>
          <w:rFonts w:asciiTheme="minorHAnsi" w:hAnsiTheme="minorHAnsi" w:cstheme="minorHAnsi"/>
          <w:sz w:val="22"/>
          <w:szCs w:val="22"/>
        </w:rPr>
        <w:t>Индикатор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  <w:r w:rsidR="000C2596"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Број одржаних </w:t>
      </w:r>
      <w:proofErr w:type="gramStart"/>
      <w:r w:rsidR="000C2596" w:rsidRPr="00A425C2">
        <w:rPr>
          <w:rFonts w:asciiTheme="minorHAnsi" w:hAnsiTheme="minorHAnsi" w:cstheme="minorHAnsi"/>
          <w:sz w:val="22"/>
          <w:szCs w:val="22"/>
          <w:lang w:val="sr-Cyrl-RS"/>
        </w:rPr>
        <w:t>манифестација  везаних</w:t>
      </w:r>
      <w:proofErr w:type="gramEnd"/>
      <w:r w:rsidR="000C2596"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 за екологију и заштиту животне средине</w:t>
      </w:r>
    </w:p>
    <w:p w:rsidR="003363B4" w:rsidRPr="00A425C2" w:rsidRDefault="000C2596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</w:p>
    <w:p w:rsidR="003363B4" w:rsidRPr="005615FB" w:rsidRDefault="003363B4" w:rsidP="000C2596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Вредност и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ндикатора у базној години ( 2022 ) : 5</w:t>
      </w:r>
    </w:p>
    <w:p w:rsidR="003363B4" w:rsidRPr="005615FB" w:rsidRDefault="003363B4" w:rsidP="000C2596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Ц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2023. години : 10</w:t>
      </w:r>
    </w:p>
    <w:p w:rsidR="003363B4" w:rsidRPr="005615FB" w:rsidRDefault="003363B4" w:rsidP="000C2596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Циљана вредност индикат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ора у 2024. години : 15</w:t>
      </w:r>
    </w:p>
    <w:p w:rsidR="003363B4" w:rsidRPr="005615FB" w:rsidRDefault="003363B4" w:rsidP="000C2596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Ц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 : 20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  <w:lang w:val="sr-Cyrl-RS"/>
        </w:rPr>
        <w:t>Расходи у 202</w:t>
      </w:r>
      <w:r w:rsidR="000C2596" w:rsidRPr="00362BB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362BB0">
        <w:rPr>
          <w:rFonts w:asciiTheme="minorHAnsi" w:hAnsiTheme="minorHAnsi" w:cstheme="minorHAnsi"/>
          <w:sz w:val="22"/>
          <w:szCs w:val="22"/>
          <w:lang w:val="sr-Cyrl-RS"/>
        </w:rPr>
        <w:t>.години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:  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0,000.00 динара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( 01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) = 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25</w:t>
      </w:r>
      <w:r w:rsidRPr="005615FB">
        <w:rPr>
          <w:rFonts w:asciiTheme="minorHAnsi" w:hAnsiTheme="minorHAnsi" w:cstheme="minorHAnsi"/>
          <w:sz w:val="22"/>
          <w:szCs w:val="22"/>
        </w:rPr>
        <w:t>0,000.00 динара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Председник општине, Веће Градске општине,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начелник Управе,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Одсек за информатику, информисање, разв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ој привреде и локалне заједнице, Комунална инспекција.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0C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Назив програма: 8 – ПРЕДШКОЛСКО ОБРАЗОВАЊЕ И ВАСПИТАЊЕ </w:t>
      </w:r>
    </w:p>
    <w:p w:rsidR="003363B4" w:rsidRPr="000C2596" w:rsidRDefault="003363B4" w:rsidP="000C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C2596">
        <w:rPr>
          <w:rFonts w:asciiTheme="minorHAnsi" w:hAnsiTheme="minorHAnsi" w:cstheme="minorHAnsi"/>
          <w:sz w:val="22"/>
          <w:szCs w:val="22"/>
        </w:rPr>
        <w:t>Шифра програма</w:t>
      </w:r>
      <w:r w:rsidR="000C2596">
        <w:rPr>
          <w:rFonts w:asciiTheme="minorHAnsi" w:hAnsiTheme="minorHAnsi" w:cstheme="minorHAnsi"/>
          <w:b/>
          <w:sz w:val="22"/>
          <w:szCs w:val="22"/>
        </w:rPr>
        <w:t>: 200</w:t>
      </w:r>
      <w:r w:rsidR="000C2596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</w:p>
    <w:p w:rsidR="003363B4" w:rsidRPr="005615FB" w:rsidRDefault="003363B4" w:rsidP="000C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2596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 Функционисање и остваривање педшколског васпитања и образовања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B4" w:rsidRPr="000C2596" w:rsidRDefault="003363B4" w:rsidP="000C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0C2596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2001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0C2596">
        <w:rPr>
          <w:rFonts w:asciiTheme="minorHAnsi" w:hAnsiTheme="minorHAnsi" w:cstheme="minorHAnsi"/>
          <w:b/>
          <w:sz w:val="22"/>
          <w:szCs w:val="22"/>
        </w:rPr>
        <w:t>000</w:t>
      </w:r>
      <w:r w:rsidR="000C2596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522E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18522E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Образовање</w:t>
      </w:r>
    </w:p>
    <w:p w:rsidR="003363B4" w:rsidRPr="0018522E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18522E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Остваривање бољег и квалитетн</w:t>
      </w:r>
      <w:r w:rsidR="0018522E">
        <w:rPr>
          <w:rFonts w:asciiTheme="minorHAnsi" w:hAnsiTheme="minorHAnsi" w:cstheme="minorHAnsi"/>
          <w:sz w:val="22"/>
          <w:szCs w:val="22"/>
        </w:rPr>
        <w:t>ијег рада предшколских установа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 xml:space="preserve"> кроз интервенције у доме</w:t>
      </w:r>
      <w:r w:rsidR="00BF0E4E">
        <w:rPr>
          <w:rFonts w:asciiTheme="minorHAnsi" w:hAnsiTheme="minorHAnsi" w:cstheme="minorHAnsi"/>
          <w:sz w:val="22"/>
          <w:szCs w:val="22"/>
          <w:lang w:val="sr-Cyrl-RS"/>
        </w:rPr>
        <w:t>нуодржавање предшколских објеката.</w:t>
      </w:r>
    </w:p>
    <w:p w:rsidR="0018522E" w:rsidRPr="0018522E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18522E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18522E">
        <w:rPr>
          <w:rFonts w:asciiTheme="minorHAnsi" w:hAnsiTheme="minorHAnsi" w:cstheme="minorHAnsi"/>
          <w:sz w:val="22"/>
          <w:szCs w:val="22"/>
          <w:lang w:val="sr-Cyrl-RS"/>
        </w:rPr>
        <w:t xml:space="preserve"> Подизање нивоа прописаних услова васпитно образовног процеса</w:t>
      </w:r>
    </w:p>
    <w:p w:rsidR="003363B4" w:rsidRPr="00A425C2" w:rsidRDefault="0018522E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3B4" w:rsidRPr="00A425C2">
        <w:rPr>
          <w:rFonts w:asciiTheme="minorHAnsi" w:hAnsiTheme="minorHAnsi" w:cstheme="minorHAnsi"/>
          <w:sz w:val="22"/>
          <w:szCs w:val="22"/>
        </w:rPr>
        <w:t>Индикатор:</w:t>
      </w:r>
      <w:r w:rsidR="003363B4"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</w:rPr>
        <w:t>Број изведених радова и интервнција: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0C2596">
        <w:rPr>
          <w:rFonts w:asciiTheme="minorHAnsi" w:hAnsiTheme="minorHAnsi" w:cstheme="minorHAnsi"/>
          <w:sz w:val="22"/>
          <w:szCs w:val="22"/>
        </w:rPr>
        <w:t>202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): 3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0C2596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5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0C2596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6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0C2596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0C2596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7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Расходи у 202</w:t>
      </w:r>
      <w:r w:rsidR="0018522E" w:rsidRPr="00362BB0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362BB0">
        <w:rPr>
          <w:rFonts w:asciiTheme="minorHAnsi" w:hAnsiTheme="minorHAnsi" w:cstheme="minorHAnsi"/>
          <w:sz w:val="22"/>
          <w:szCs w:val="22"/>
        </w:rPr>
        <w:t>.години</w:t>
      </w:r>
      <w:r w:rsidRPr="005615FB">
        <w:rPr>
          <w:rFonts w:asciiTheme="minorHAnsi" w:hAnsiTheme="minorHAnsi" w:cstheme="minorHAnsi"/>
          <w:sz w:val="22"/>
          <w:szCs w:val="22"/>
        </w:rPr>
        <w:t>: 500,000.00 динара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( 01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) = 500,000.00 динара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>: Председник општине, Веће Градске општине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</w:rPr>
        <w:t xml:space="preserve">начелник Управе, Одсек за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информисање, </w:t>
      </w:r>
      <w:proofErr w:type="gramStart"/>
      <w:r w:rsidRPr="005615FB">
        <w:rPr>
          <w:rFonts w:asciiTheme="minorHAnsi" w:hAnsiTheme="minorHAnsi" w:cstheme="minorHAnsi"/>
          <w:sz w:val="22"/>
          <w:szCs w:val="22"/>
          <w:lang w:val="sr-Cyrl-RS"/>
        </w:rPr>
        <w:t>информатику ,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развој привреде и локалне заједнице</w:t>
      </w:r>
      <w:r w:rsidRPr="005615FB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3363B4" w:rsidRPr="005615FB" w:rsidRDefault="003363B4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BF0E4E" w:rsidRPr="005615FB" w:rsidRDefault="00BF0E4E" w:rsidP="000C2596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0C25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Назив програма: 9 – ОСНОВНО ОБРАЗОВАЊЕ И ВАСПИТАЊЕ </w:t>
      </w:r>
    </w:p>
    <w:p w:rsidR="003363B4" w:rsidRPr="00BF0E4E" w:rsidRDefault="003363B4" w:rsidP="000C25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</w:t>
      </w:r>
      <w:r w:rsidR="00BF0E4E">
        <w:rPr>
          <w:rFonts w:asciiTheme="minorHAnsi" w:hAnsiTheme="minorHAnsi" w:cstheme="minorHAnsi"/>
          <w:b/>
          <w:sz w:val="22"/>
          <w:szCs w:val="22"/>
        </w:rPr>
        <w:t xml:space="preserve"> 200</w:t>
      </w:r>
      <w:r w:rsidR="00BF0E4E">
        <w:rPr>
          <w:rFonts w:asciiTheme="minorHAnsi" w:hAnsiTheme="minorHAnsi" w:cstheme="minorHAnsi"/>
          <w:b/>
          <w:sz w:val="22"/>
          <w:szCs w:val="22"/>
          <w:lang w:val="sr-Cyrl-RS"/>
        </w:rPr>
        <w:t>3</w:t>
      </w:r>
    </w:p>
    <w:p w:rsidR="003363B4" w:rsidRPr="005615FB" w:rsidRDefault="003363B4" w:rsidP="003363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F0E4E">
        <w:rPr>
          <w:rFonts w:asciiTheme="minorHAnsi" w:hAnsiTheme="minorHAnsi" w:cstheme="minorHAnsi"/>
          <w:b/>
          <w:sz w:val="22"/>
          <w:szCs w:val="22"/>
        </w:rPr>
        <w:t>Функционисањ</w:t>
      </w:r>
      <w:r w:rsidRPr="00BF0E4E">
        <w:rPr>
          <w:rFonts w:asciiTheme="minorHAnsi" w:hAnsiTheme="minorHAnsi" w:cstheme="minorHAnsi"/>
          <w:b/>
          <w:sz w:val="22"/>
          <w:szCs w:val="22"/>
          <w:lang w:val="sr-Cyrl-RS"/>
        </w:rPr>
        <w:t>е</w:t>
      </w:r>
      <w:r w:rsidRPr="00BF0E4E">
        <w:rPr>
          <w:rFonts w:asciiTheme="minorHAnsi" w:hAnsiTheme="minorHAnsi" w:cstheme="minorHAnsi"/>
          <w:b/>
          <w:sz w:val="22"/>
          <w:szCs w:val="22"/>
        </w:rPr>
        <w:t xml:space="preserve"> основних школа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B4" w:rsidRPr="005615FB" w:rsidRDefault="003363B4" w:rsidP="003363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BF0E4E">
        <w:rPr>
          <w:rFonts w:asciiTheme="minorHAnsi" w:hAnsiTheme="minorHAnsi" w:cstheme="minorHAnsi"/>
          <w:b/>
          <w:sz w:val="22"/>
          <w:szCs w:val="22"/>
        </w:rPr>
        <w:t>200</w:t>
      </w:r>
      <w:r w:rsidR="00BF0E4E">
        <w:rPr>
          <w:rFonts w:asciiTheme="minorHAnsi" w:hAnsiTheme="minorHAnsi" w:cstheme="minorHAnsi"/>
          <w:b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0001</w:t>
      </w:r>
    </w:p>
    <w:p w:rsidR="003363B4" w:rsidRPr="005615FB" w:rsidRDefault="003363B4" w:rsidP="003363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BF0E4E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766FA">
        <w:rPr>
          <w:rFonts w:asciiTheme="minorHAnsi" w:hAnsiTheme="minorHAnsi" w:cstheme="minorHAnsi"/>
          <w:b/>
          <w:sz w:val="22"/>
          <w:szCs w:val="22"/>
          <w:lang w:val="sr-Cyrl-RS"/>
        </w:rPr>
        <w:t>Образовање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</w:rPr>
        <w:t>Интервенција у домену одржавање осново школских објекта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Основ: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Циљ: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Подизање нивоа прописаних услова васпитно - образованог процеса</w:t>
      </w:r>
    </w:p>
    <w:p w:rsidR="003363B4" w:rsidRPr="00A425C2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Индикатор: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Број изведених радова и интервнција: 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F0E4E">
        <w:rPr>
          <w:rFonts w:asciiTheme="minorHAnsi" w:hAnsiTheme="minorHAnsi" w:cstheme="minorHAnsi"/>
          <w:sz w:val="22"/>
          <w:szCs w:val="22"/>
        </w:rPr>
        <w:t>202</w:t>
      </w:r>
      <w:r w:rsidR="00BF0E4E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):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7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BF0E4E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BF0E4E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7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BF0E4E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BF0E4E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8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BF0E4E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BF0E4E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8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Расходи у 202</w:t>
      </w:r>
      <w:r w:rsidR="00BF0E4E" w:rsidRPr="0018223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182234">
        <w:rPr>
          <w:rFonts w:asciiTheme="minorHAnsi" w:hAnsiTheme="minorHAnsi" w:cstheme="minorHAnsi"/>
          <w:sz w:val="22"/>
          <w:szCs w:val="22"/>
        </w:rPr>
        <w:t>.години</w:t>
      </w:r>
      <w:r w:rsidRPr="005615FB">
        <w:rPr>
          <w:rFonts w:asciiTheme="minorHAnsi" w:hAnsiTheme="minorHAnsi" w:cstheme="minorHAnsi"/>
          <w:sz w:val="22"/>
          <w:szCs w:val="22"/>
        </w:rPr>
        <w:t>: 500,000.00 динара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5</w:t>
      </w:r>
      <w:r w:rsidRPr="005615FB">
        <w:rPr>
          <w:rFonts w:asciiTheme="minorHAnsi" w:hAnsiTheme="minorHAnsi" w:cstheme="minorHAnsi"/>
          <w:sz w:val="22"/>
          <w:szCs w:val="22"/>
        </w:rPr>
        <w:t>00,000.00 динара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>: Председник општине, Веће Градске општине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</w:rPr>
        <w:t>начелник Управе,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Одсек за информисање, </w:t>
      </w:r>
      <w:proofErr w:type="gramStart"/>
      <w:r w:rsidRPr="005615FB">
        <w:rPr>
          <w:rFonts w:asciiTheme="minorHAnsi" w:hAnsiTheme="minorHAnsi" w:cstheme="minorHAnsi"/>
          <w:sz w:val="22"/>
          <w:szCs w:val="22"/>
          <w:lang w:val="sr-Cyrl-RS"/>
        </w:rPr>
        <w:t>информатику ,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развој привреде и локалне заједнице.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lastRenderedPageBreak/>
        <w:t>Назив програма: 11 - СОЦИЈАЛНА И ДЕЧИЈА ЗАШТИТА</w:t>
      </w:r>
    </w:p>
    <w:p w:rsidR="00755ABE" w:rsidRPr="00BF0E4E" w:rsidRDefault="00BF0E4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</w:rPr>
        <w:t>Шифра програма: 090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 Социјална заштита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 Једнократне помоћи и други облици помоћи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="00BF0E4E">
        <w:rPr>
          <w:rFonts w:asciiTheme="minorHAnsi" w:hAnsiTheme="minorHAnsi" w:cstheme="minorHAnsi"/>
          <w:b/>
          <w:sz w:val="22"/>
          <w:szCs w:val="22"/>
        </w:rPr>
        <w:t>: 090</w:t>
      </w:r>
      <w:r w:rsidR="00BF0E4E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0001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F0E4E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 Болест и инвалидност</w:t>
      </w:r>
    </w:p>
    <w:p w:rsidR="00755ABE" w:rsidRPr="00BF0E4E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F0E4E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="00BF0E4E">
        <w:rPr>
          <w:rFonts w:asciiTheme="minorHAnsi" w:hAnsiTheme="minorHAnsi" w:cstheme="minorHAnsi"/>
          <w:b/>
          <w:sz w:val="22"/>
          <w:szCs w:val="22"/>
        </w:rPr>
        <w:t>: 090</w:t>
      </w:r>
      <w:r w:rsidR="00BF0E4E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BF0E4E">
        <w:rPr>
          <w:rFonts w:asciiTheme="minorHAnsi" w:hAnsiTheme="minorHAnsi" w:cstheme="minorHAnsi"/>
          <w:b/>
          <w:sz w:val="22"/>
          <w:szCs w:val="22"/>
        </w:rPr>
        <w:t>00</w:t>
      </w:r>
      <w:r w:rsidR="00BF0E4E">
        <w:rPr>
          <w:rFonts w:asciiTheme="minorHAnsi" w:hAnsiTheme="minorHAnsi" w:cstheme="minorHAnsi"/>
          <w:b/>
          <w:sz w:val="22"/>
          <w:szCs w:val="22"/>
          <w:lang w:val="sr-Cyrl-RS"/>
        </w:rPr>
        <w:t>21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</w:rPr>
        <w:t>Обезбеђивање све обухватне социјалне заштите и помоћи најугроженијем становништву општине и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побољшање услова живота особа са инвалидитетом.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Основ: Статут Градске општине Црвени Крст, 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5615FB">
        <w:rPr>
          <w:rFonts w:asciiTheme="minorHAnsi" w:hAnsiTheme="minorHAnsi" w:cstheme="minorHAnsi"/>
          <w:sz w:val="22"/>
          <w:szCs w:val="22"/>
        </w:rPr>
        <w:t>ђанима и подстиче активности и пружа помоћ. Правилник о поступку додељивања и исплати буџетских средстава на име једнократне новчане помоћи грађанима са подручја Градске општине Црвени Крст, Споразум о међусобној сарадњи Градске општине Црвени Крст и Центра за социјални рад „Свети Сава“ Ниш.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Опис: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Што адекватније сагледавање потребе социјално угрожених грађана и пружање једнократне помоћи становништву уз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помоћ  ангажованих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лица,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овде су предвиђени и хуминитарни пакети мање вредности, помоћ особама са инвалидитетом.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Унапређење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заштите  сиромашних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лица и социјано рањивих група</w:t>
      </w:r>
      <w:r w:rsidR="00362BB0">
        <w:rPr>
          <w:rFonts w:asciiTheme="minorHAnsi" w:hAnsiTheme="minorHAnsi" w:cstheme="minorHAnsi"/>
          <w:sz w:val="22"/>
          <w:szCs w:val="22"/>
        </w:rPr>
        <w:t>, побољш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5615FB">
        <w:rPr>
          <w:rFonts w:asciiTheme="minorHAnsi" w:hAnsiTheme="minorHAnsi" w:cstheme="minorHAnsi"/>
          <w:sz w:val="22"/>
          <w:szCs w:val="22"/>
        </w:rPr>
        <w:t>ње услова живота особа са инвалидитетом.</w:t>
      </w:r>
    </w:p>
    <w:p w:rsidR="00755ABE" w:rsidRPr="00A425C2" w:rsidRDefault="00362BB0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Инд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="00755ABE" w:rsidRPr="00A425C2">
        <w:rPr>
          <w:rFonts w:asciiTheme="minorHAnsi" w:hAnsiTheme="minorHAnsi" w:cstheme="minorHAnsi"/>
          <w:sz w:val="22"/>
          <w:szCs w:val="22"/>
        </w:rPr>
        <w:t>катор: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Број лица који је обухваћен давањ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>е</w:t>
      </w:r>
      <w:r w:rsidRPr="00A425C2">
        <w:rPr>
          <w:rFonts w:asciiTheme="minorHAnsi" w:hAnsiTheme="minorHAnsi" w:cstheme="minorHAnsi"/>
          <w:sz w:val="22"/>
          <w:szCs w:val="22"/>
        </w:rPr>
        <w:t xml:space="preserve">м </w:t>
      </w:r>
      <w:proofErr w:type="gramStart"/>
      <w:r w:rsidRPr="00A425C2">
        <w:rPr>
          <w:rFonts w:asciiTheme="minorHAnsi" w:hAnsiTheme="minorHAnsi" w:cstheme="minorHAnsi"/>
          <w:sz w:val="22"/>
          <w:szCs w:val="22"/>
        </w:rPr>
        <w:t>помоћи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.</w:t>
      </w:r>
      <w:proofErr w:type="gramEnd"/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62BB0">
        <w:rPr>
          <w:rFonts w:asciiTheme="minorHAnsi" w:hAnsiTheme="minorHAnsi" w:cstheme="minorHAnsi"/>
          <w:sz w:val="22"/>
          <w:szCs w:val="22"/>
        </w:rPr>
        <w:t>202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803192">
        <w:rPr>
          <w:rFonts w:asciiTheme="minorHAnsi" w:hAnsiTheme="minorHAnsi" w:cstheme="minorHAnsi"/>
          <w:sz w:val="22"/>
          <w:szCs w:val="22"/>
        </w:rPr>
        <w:t>): 691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</w:t>
      </w:r>
      <w:r w:rsidR="00362BB0">
        <w:rPr>
          <w:rFonts w:asciiTheme="minorHAnsi" w:hAnsiTheme="minorHAnsi" w:cstheme="minorHAnsi"/>
          <w:sz w:val="22"/>
          <w:szCs w:val="22"/>
        </w:rPr>
        <w:t>ндикатора у 202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550 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362BB0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570</w:t>
      </w:r>
    </w:p>
    <w:p w:rsidR="00755ABE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362BB0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600</w:t>
      </w:r>
    </w:p>
    <w:p w:rsidR="00362BB0" w:rsidRPr="00A425C2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Инд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A425C2">
        <w:rPr>
          <w:rFonts w:asciiTheme="minorHAnsi" w:hAnsiTheme="minorHAnsi" w:cstheme="minorHAnsi"/>
          <w:sz w:val="22"/>
          <w:szCs w:val="22"/>
        </w:rPr>
        <w:t>катор:</w:t>
      </w:r>
    </w:p>
    <w:p w:rsidR="00362BB0" w:rsidRPr="00A425C2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</w:rPr>
        <w:t xml:space="preserve">Број 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>додељених помоћи женама</w:t>
      </w:r>
    </w:p>
    <w:p w:rsidR="00362BB0" w:rsidRPr="00362BB0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62BB0">
        <w:rPr>
          <w:rFonts w:asciiTheme="minorHAnsi" w:hAnsiTheme="minorHAnsi" w:cstheme="minorHAnsi"/>
          <w:b/>
          <w:sz w:val="22"/>
          <w:szCs w:val="22"/>
        </w:rPr>
        <w:t>202</w:t>
      </w:r>
      <w:r w:rsidRPr="00362BB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2 </w:t>
      </w:r>
      <w:r w:rsidR="006755B0">
        <w:rPr>
          <w:rFonts w:asciiTheme="minorHAnsi" w:hAnsiTheme="minorHAnsi" w:cstheme="minorHAnsi"/>
          <w:b/>
          <w:sz w:val="22"/>
          <w:szCs w:val="22"/>
        </w:rPr>
        <w:t>): 526</w:t>
      </w:r>
    </w:p>
    <w:p w:rsidR="00362BB0" w:rsidRPr="005615FB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362BB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* </w:t>
      </w:r>
      <w:r w:rsidRPr="00362BB0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Pr="00362BB0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362BB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362BB0">
        <w:rPr>
          <w:rFonts w:asciiTheme="minorHAnsi" w:hAnsiTheme="minorHAnsi" w:cstheme="minorHAnsi"/>
          <w:b/>
          <w:sz w:val="22"/>
          <w:szCs w:val="22"/>
        </w:rPr>
        <w:t>г</w:t>
      </w:r>
      <w:r w:rsidR="006755B0">
        <w:rPr>
          <w:rFonts w:asciiTheme="minorHAnsi" w:hAnsiTheme="minorHAnsi" w:cstheme="minorHAnsi"/>
          <w:sz w:val="22"/>
          <w:szCs w:val="22"/>
        </w:rPr>
        <w:t>одини</w:t>
      </w:r>
      <w:proofErr w:type="gramEnd"/>
      <w:r w:rsidR="006755B0">
        <w:rPr>
          <w:rFonts w:asciiTheme="minorHAnsi" w:hAnsiTheme="minorHAnsi" w:cstheme="minorHAnsi"/>
          <w:sz w:val="22"/>
          <w:szCs w:val="22"/>
        </w:rPr>
        <w:t>: 600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2BB0" w:rsidRPr="005615FB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6755B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755B0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6755B0">
        <w:rPr>
          <w:rFonts w:asciiTheme="minorHAnsi" w:hAnsiTheme="minorHAnsi" w:cstheme="minorHAnsi"/>
          <w:sz w:val="22"/>
          <w:szCs w:val="22"/>
        </w:rPr>
        <w:t>: 650</w:t>
      </w:r>
    </w:p>
    <w:p w:rsidR="00362BB0" w:rsidRPr="005615FB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="006755B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755B0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6755B0">
        <w:rPr>
          <w:rFonts w:asciiTheme="minorHAnsi" w:hAnsiTheme="minorHAnsi" w:cstheme="minorHAnsi"/>
          <w:sz w:val="22"/>
          <w:szCs w:val="22"/>
        </w:rPr>
        <w:t>: 700</w:t>
      </w:r>
    </w:p>
    <w:p w:rsidR="00362BB0" w:rsidRPr="005615FB" w:rsidRDefault="00362BB0" w:rsidP="00362BB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362BB0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234">
        <w:rPr>
          <w:rFonts w:asciiTheme="minorHAnsi" w:hAnsiTheme="minorHAnsi" w:cstheme="minorHAnsi"/>
          <w:sz w:val="22"/>
          <w:szCs w:val="22"/>
        </w:rPr>
        <w:t>Расходи у 202</w:t>
      </w:r>
      <w:r w:rsidRPr="0018223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755ABE" w:rsidRPr="00182234">
        <w:rPr>
          <w:rFonts w:asciiTheme="minorHAnsi" w:hAnsiTheme="minorHAnsi" w:cstheme="minorHAnsi"/>
          <w:sz w:val="22"/>
          <w:szCs w:val="22"/>
        </w:rPr>
        <w:t>.годин</w:t>
      </w:r>
      <w:r w:rsidR="00755ABE" w:rsidRPr="00182234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="00755ABE"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: </w:t>
      </w:r>
      <w:r w:rsidR="00755ABE"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ABE" w:rsidRPr="005615FB">
        <w:rPr>
          <w:rFonts w:asciiTheme="minorHAnsi" w:hAnsiTheme="minorHAnsi" w:cstheme="minorHAnsi"/>
          <w:sz w:val="22"/>
          <w:szCs w:val="22"/>
        </w:rPr>
        <w:t>6,000,000.00 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2BB0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= 3,500,000.00 динара.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</w:t>
      </w:r>
      <w:r w:rsidR="00362BB0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неутрошена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средстсва из предходне године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13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= 2,500,000.00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Председник општине, Веће Градске општине, начелник Управе, Комисија за социјална и здравствена питања Скупштине Градске општине Црвени Крст.</w:t>
      </w:r>
    </w:p>
    <w:p w:rsidR="003363B4" w:rsidRPr="005615FB" w:rsidRDefault="003363B4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13 – РАЗВОЈ КУЛТУРЕ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1201</w:t>
      </w:r>
    </w:p>
    <w:p w:rsidR="003363B4" w:rsidRDefault="00C46788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Шифра програмске активности: </w:t>
      </w:r>
      <w:r w:rsidRPr="005766FA">
        <w:rPr>
          <w:rFonts w:asciiTheme="minorHAnsi" w:hAnsiTheme="minorHAnsi" w:cstheme="minorHAnsi"/>
          <w:b/>
          <w:sz w:val="22"/>
          <w:szCs w:val="22"/>
          <w:lang w:val="sr-Cyrl-RS"/>
        </w:rPr>
        <w:t>1201 – 0003</w:t>
      </w:r>
    </w:p>
    <w:p w:rsidR="00C46788" w:rsidRPr="00C46788" w:rsidRDefault="00C46788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Програмска активност: Унапређење система очувања и представ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>љања културно – историјског насл</w:t>
      </w:r>
      <w:r>
        <w:rPr>
          <w:rFonts w:asciiTheme="minorHAnsi" w:hAnsiTheme="minorHAnsi" w:cstheme="minorHAnsi"/>
          <w:sz w:val="22"/>
          <w:szCs w:val="22"/>
          <w:lang w:val="sr-Cyrl-RS"/>
        </w:rPr>
        <w:t>еђа.</w:t>
      </w:r>
    </w:p>
    <w:p w:rsidR="003363B4" w:rsidRPr="005615FB" w:rsidRDefault="003363B4" w:rsidP="003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6755B0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Култура,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комуникације и медији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Очување, унапређење и представљање културног историјског наслеђа, културне разноврсности, продукције и стваралаштва у локалној заједници потреба заједнице и подстицање културно уметничког и етно стваралаштва и других манифестација од значаја за све житеље Градске Општине Црвени Крст</w:t>
      </w:r>
      <w:r w:rsidRPr="005615FB">
        <w:rPr>
          <w:rFonts w:asciiTheme="minorHAnsi" w:hAnsiTheme="minorHAnsi" w:cstheme="minorHAnsi"/>
          <w:b/>
          <w:sz w:val="22"/>
          <w:szCs w:val="22"/>
        </w:rPr>
        <w:t>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 w:rsidRPr="005615FB">
        <w:rPr>
          <w:rFonts w:asciiTheme="minorHAnsi" w:hAnsiTheme="minorHAnsi" w:cstheme="minorHAnsi"/>
          <w:b/>
          <w:sz w:val="22"/>
          <w:szCs w:val="22"/>
        </w:rPr>
        <w:t>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Организовање културно уметничких традиционалних манифестација у складу са Скупштинском одлуком о културним и другим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Манифестацијама од значаја за Градску општину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Ц</w:t>
      </w:r>
      <w:r w:rsidRPr="005615FB">
        <w:rPr>
          <w:rFonts w:asciiTheme="minorHAnsi" w:hAnsiTheme="minorHAnsi" w:cstheme="minorHAnsi"/>
          <w:sz w:val="22"/>
          <w:szCs w:val="22"/>
        </w:rPr>
        <w:t xml:space="preserve">рвени Крст: Свечана академија поводом дана Градске општине Црвени Крст додељивање специјалних годишњих награда, крсна слава Св.Марко, Добро дошли ђаци прваци, Пријем и додела поклона вуковцима и учесницма генерације основних школа, дотације удружењима </w:t>
      </w:r>
      <w:r w:rsidRPr="005615FB">
        <w:rPr>
          <w:rFonts w:asciiTheme="minorHAnsi" w:hAnsiTheme="minorHAnsi" w:cstheme="minorHAnsi"/>
          <w:sz w:val="22"/>
          <w:szCs w:val="22"/>
        </w:rPr>
        <w:lastRenderedPageBreak/>
        <w:t>грађана и невладиним организацијама који негују традицију,</w:t>
      </w:r>
      <w:r w:rsidR="006755B0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Полагање венаца при обележавању историјских датума и догађаја.</w:t>
      </w:r>
    </w:p>
    <w:p w:rsidR="00A425C2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C4678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Подстица</w:t>
      </w:r>
      <w:r w:rsidR="00C46788">
        <w:rPr>
          <w:rFonts w:asciiTheme="minorHAnsi" w:hAnsiTheme="minorHAnsi" w:cstheme="minorHAnsi"/>
          <w:sz w:val="22"/>
          <w:szCs w:val="22"/>
        </w:rPr>
        <w:t>ње развоја културе и традиције</w:t>
      </w:r>
    </w:p>
    <w:p w:rsidR="003363B4" w:rsidRPr="00A425C2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Индикатор: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Укупан број посетиоца на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свим  културним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догађајима који су одржани: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755B0">
        <w:rPr>
          <w:rFonts w:asciiTheme="minorHAnsi" w:hAnsiTheme="minorHAnsi" w:cstheme="minorHAnsi"/>
          <w:sz w:val="22"/>
          <w:szCs w:val="22"/>
        </w:rPr>
        <w:t>2022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300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550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600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600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</w:rPr>
        <w:t>Број ђака првака:</w:t>
      </w:r>
    </w:p>
    <w:p w:rsidR="003363B4" w:rsidRPr="00BF71F7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F71F7">
        <w:rPr>
          <w:rFonts w:asciiTheme="minorHAnsi" w:hAnsiTheme="minorHAnsi" w:cstheme="minorHAnsi"/>
          <w:sz w:val="22"/>
          <w:szCs w:val="22"/>
        </w:rPr>
        <w:t xml:space="preserve"> ):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239</w:t>
      </w:r>
    </w:p>
    <w:p w:rsidR="003363B4" w:rsidRPr="00BF71F7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BF71F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F71F7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BF71F7">
        <w:rPr>
          <w:rFonts w:asciiTheme="minorHAnsi" w:hAnsiTheme="minorHAnsi" w:cstheme="minorHAnsi"/>
          <w:sz w:val="22"/>
          <w:szCs w:val="22"/>
        </w:rPr>
        <w:t>: 2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45</w:t>
      </w:r>
    </w:p>
    <w:p w:rsidR="003363B4" w:rsidRPr="00BF71F7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BF71F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F71F7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BF71F7">
        <w:rPr>
          <w:rFonts w:asciiTheme="minorHAnsi" w:hAnsiTheme="minorHAnsi" w:cstheme="minorHAnsi"/>
          <w:sz w:val="22"/>
          <w:szCs w:val="22"/>
        </w:rPr>
        <w:t>: 2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50</w:t>
      </w:r>
    </w:p>
    <w:p w:rsidR="003363B4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BF71F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F71F7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BF71F7">
        <w:rPr>
          <w:rFonts w:asciiTheme="minorHAnsi" w:hAnsiTheme="minorHAnsi" w:cstheme="minorHAnsi"/>
          <w:sz w:val="22"/>
          <w:szCs w:val="22"/>
        </w:rPr>
        <w:t xml:space="preserve">: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255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Број ђака првака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деојчица 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): </w:t>
      </w:r>
      <w:r>
        <w:rPr>
          <w:rFonts w:asciiTheme="minorHAnsi" w:hAnsiTheme="minorHAnsi" w:cstheme="minorHAnsi"/>
          <w:sz w:val="22"/>
          <w:szCs w:val="22"/>
          <w:lang w:val="sr-Cyrl-RS"/>
        </w:rPr>
        <w:t>112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115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117</w:t>
      </w:r>
    </w:p>
    <w:p w:rsid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120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>Број вуковаца:</w:t>
      </w:r>
    </w:p>
    <w:p w:rsidR="003363B4" w:rsidRPr="00F27DB9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F27DB9">
        <w:rPr>
          <w:rFonts w:asciiTheme="minorHAnsi" w:hAnsiTheme="minorHAnsi" w:cstheme="minorHAnsi"/>
          <w:sz w:val="22"/>
          <w:szCs w:val="22"/>
        </w:rPr>
        <w:t xml:space="preserve"> ): </w:t>
      </w:r>
      <w:r w:rsidR="00F27DB9">
        <w:rPr>
          <w:rFonts w:asciiTheme="minorHAnsi" w:hAnsiTheme="minorHAnsi" w:cstheme="minorHAnsi"/>
          <w:sz w:val="22"/>
          <w:szCs w:val="22"/>
          <w:lang w:val="sr-Cyrl-RS"/>
        </w:rPr>
        <w:t>36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="00F27DB9">
        <w:rPr>
          <w:rFonts w:asciiTheme="minorHAnsi" w:hAnsiTheme="minorHAnsi" w:cstheme="minorHAnsi"/>
          <w:sz w:val="22"/>
          <w:szCs w:val="22"/>
          <w:lang w:val="sr-Cyrl-RS"/>
        </w:rPr>
        <w:t>40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="00F27DB9">
        <w:rPr>
          <w:rFonts w:asciiTheme="minorHAnsi" w:hAnsiTheme="minorHAnsi" w:cstheme="minorHAnsi"/>
          <w:sz w:val="22"/>
          <w:szCs w:val="22"/>
          <w:lang w:val="sr-Cyrl-RS"/>
        </w:rPr>
        <w:t>50</w:t>
      </w:r>
    </w:p>
    <w:p w:rsidR="003363B4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="00F27DB9">
        <w:rPr>
          <w:rFonts w:asciiTheme="minorHAnsi" w:hAnsiTheme="minorHAnsi" w:cstheme="minorHAnsi"/>
          <w:sz w:val="22"/>
          <w:szCs w:val="22"/>
          <w:lang w:val="sr-Cyrl-RS"/>
        </w:rPr>
        <w:t>60</w:t>
      </w:r>
    </w:p>
    <w:p w:rsidR="00F27DB9" w:rsidRPr="005615FB" w:rsidRDefault="00F27DB9" w:rsidP="00F27D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Број вуковаца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девојчица </w:t>
      </w:r>
    </w:p>
    <w:p w:rsidR="00F27DB9" w:rsidRPr="00F27DB9" w:rsidRDefault="00F27DB9" w:rsidP="00F27D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): </w:t>
      </w:r>
      <w:r>
        <w:rPr>
          <w:rFonts w:asciiTheme="minorHAnsi" w:hAnsiTheme="minorHAnsi" w:cstheme="minorHAnsi"/>
          <w:sz w:val="22"/>
          <w:szCs w:val="22"/>
          <w:lang w:val="sr-Cyrl-RS"/>
        </w:rPr>
        <w:t>32</w:t>
      </w:r>
    </w:p>
    <w:p w:rsidR="00F27DB9" w:rsidRPr="005615FB" w:rsidRDefault="00F27DB9" w:rsidP="00F27D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35</w:t>
      </w:r>
    </w:p>
    <w:p w:rsidR="00F27DB9" w:rsidRPr="005615FB" w:rsidRDefault="00F27DB9" w:rsidP="00F27D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40</w:t>
      </w:r>
    </w:p>
    <w:p w:rsidR="00F27DB9" w:rsidRDefault="00F27DB9" w:rsidP="00F27D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45</w:t>
      </w:r>
    </w:p>
    <w:p w:rsidR="00F27DB9" w:rsidRPr="005615FB" w:rsidRDefault="00F27DB9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C46788">
        <w:rPr>
          <w:rFonts w:asciiTheme="minorHAnsi" w:hAnsiTheme="minorHAnsi" w:cstheme="minorHAnsi"/>
          <w:sz w:val="22"/>
          <w:szCs w:val="22"/>
        </w:rPr>
        <w:t>Расходи у 202</w:t>
      </w:r>
      <w:r w:rsidR="006755B0" w:rsidRPr="00C46788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C46788">
        <w:rPr>
          <w:rFonts w:asciiTheme="minorHAnsi" w:hAnsiTheme="minorHAnsi" w:cstheme="minorHAnsi"/>
          <w:sz w:val="22"/>
          <w:szCs w:val="22"/>
        </w:rPr>
        <w:t>.години</w:t>
      </w:r>
      <w:r w:rsidRPr="006755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:</w:t>
      </w:r>
      <w:r w:rsidR="006755B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 2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6755B0">
        <w:rPr>
          <w:rFonts w:asciiTheme="minorHAnsi" w:hAnsiTheme="minorHAnsi" w:cstheme="minorHAnsi"/>
          <w:sz w:val="22"/>
          <w:szCs w:val="22"/>
          <w:lang w:val="en-GB"/>
        </w:rPr>
        <w:t>320</w:t>
      </w:r>
      <w:r w:rsidRPr="005615FB">
        <w:rPr>
          <w:rFonts w:asciiTheme="minorHAnsi" w:hAnsiTheme="minorHAnsi" w:cstheme="minorHAnsi"/>
          <w:sz w:val="22"/>
          <w:szCs w:val="22"/>
        </w:rPr>
        <w:t>,000.00 динара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C46788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= </w:t>
      </w:r>
      <w:r w:rsidR="00C46788">
        <w:rPr>
          <w:rFonts w:asciiTheme="minorHAnsi" w:hAnsiTheme="minorHAnsi" w:cstheme="minorHAnsi"/>
          <w:sz w:val="22"/>
          <w:szCs w:val="22"/>
        </w:rPr>
        <w:t>2,320</w:t>
      </w:r>
      <w:r w:rsidRPr="005615FB">
        <w:rPr>
          <w:rFonts w:asciiTheme="minorHAnsi" w:hAnsiTheme="minorHAnsi" w:cstheme="minorHAnsi"/>
          <w:sz w:val="22"/>
          <w:szCs w:val="22"/>
        </w:rPr>
        <w:t>,000.00 динара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Председник општине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Веће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Градске општине, Начелник управе, Комисија за образовање,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културу,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спорт и омладину Скупштине Градске општине Црвени Крст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и одсек за информисање, информатику, развој привреде и локалне заједнице.</w:t>
      </w:r>
    </w:p>
    <w:p w:rsidR="003363B4" w:rsidRPr="005615FB" w:rsidRDefault="003363B4" w:rsidP="003363B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13 – РАЗВОЈ КУЛТУРЕ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1201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Остваривање и унапређење јавног интереса у области јавног информисања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C46788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1201 - 0004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C46788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Култура,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комуникације и медији</w:t>
      </w:r>
    </w:p>
    <w:p w:rsidR="005615FB" w:rsidRPr="005615FB" w:rsidRDefault="009A0128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  <w:lang w:val="sr-Cyrl-RS"/>
        </w:rPr>
        <w:t>в</w:t>
      </w:r>
      <w:r w:rsidR="005615FB" w:rsidRPr="009A0128">
        <w:rPr>
          <w:rFonts w:asciiTheme="minorHAnsi" w:hAnsiTheme="minorHAnsi" w:cstheme="minorHAnsi"/>
          <w:sz w:val="22"/>
          <w:szCs w:val="22"/>
        </w:rPr>
        <w:t>рха</w:t>
      </w:r>
      <w:r w:rsidR="005615FB" w:rsidRPr="005615FB">
        <w:rPr>
          <w:rFonts w:asciiTheme="minorHAnsi" w:hAnsiTheme="minorHAnsi" w:cstheme="minorHAnsi"/>
          <w:sz w:val="22"/>
          <w:szCs w:val="22"/>
        </w:rPr>
        <w:t>:</w:t>
      </w:r>
      <w:r w:rsidR="005615FB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615FB" w:rsidRPr="005615FB">
        <w:rPr>
          <w:rFonts w:asciiTheme="minorHAnsi" w:hAnsiTheme="minorHAnsi" w:cstheme="minorHAnsi"/>
          <w:sz w:val="22"/>
          <w:szCs w:val="22"/>
        </w:rPr>
        <w:t>Остваривање права грађана на информисање и унaпређење јавног информисања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9A0128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9A0128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Повећање понуде квалитетних медијских садржаја из области друштвеног живота локалне заједнице.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9A0128">
        <w:rPr>
          <w:rFonts w:asciiTheme="minorHAnsi" w:hAnsiTheme="minorHAnsi" w:cstheme="minorHAnsi"/>
          <w:sz w:val="22"/>
          <w:szCs w:val="22"/>
        </w:rPr>
        <w:t>Oпис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Обезбеђивање доступности информација од јавног интереса као и свих релавантних информација за циљеве јавности и реализације информативних огласа и тендера ради благовремене и потпуне обавештености грађана.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Број различитих тематских типова за боље информисање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број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програмских садржаја подржаних на јавним конкурсима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615FB" w:rsidRPr="004814B1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46788">
        <w:rPr>
          <w:rFonts w:asciiTheme="minorHAnsi" w:hAnsiTheme="minorHAnsi" w:cstheme="minorHAnsi"/>
          <w:sz w:val="22"/>
          <w:szCs w:val="22"/>
        </w:rPr>
        <w:t>202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4814B1">
        <w:rPr>
          <w:rFonts w:asciiTheme="minorHAnsi" w:hAnsiTheme="minorHAnsi" w:cstheme="minorHAnsi"/>
          <w:sz w:val="22"/>
          <w:szCs w:val="22"/>
        </w:rPr>
        <w:t>1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4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C46788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4814B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814B1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4814B1">
        <w:rPr>
          <w:rFonts w:asciiTheme="minorHAnsi" w:hAnsiTheme="minorHAnsi" w:cstheme="minorHAnsi"/>
          <w:sz w:val="22"/>
          <w:szCs w:val="22"/>
        </w:rPr>
        <w:t>: 1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C46788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4814B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814B1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4814B1">
        <w:rPr>
          <w:rFonts w:asciiTheme="minorHAnsi" w:hAnsiTheme="minorHAnsi" w:cstheme="minorHAnsi"/>
          <w:sz w:val="22"/>
          <w:szCs w:val="22"/>
        </w:rPr>
        <w:t>: 1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5615FB" w:rsidRPr="004814B1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C46788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="004814B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814B1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4814B1">
        <w:rPr>
          <w:rFonts w:asciiTheme="minorHAnsi" w:hAnsiTheme="minorHAnsi" w:cstheme="minorHAnsi"/>
          <w:sz w:val="22"/>
          <w:szCs w:val="22"/>
        </w:rPr>
        <w:t>: 1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7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9A0128">
        <w:rPr>
          <w:rFonts w:asciiTheme="minorHAnsi" w:hAnsiTheme="minorHAnsi" w:cstheme="minorHAnsi"/>
          <w:sz w:val="22"/>
          <w:szCs w:val="22"/>
        </w:rPr>
        <w:lastRenderedPageBreak/>
        <w:t>Расходи у 202</w:t>
      </w:r>
      <w:r w:rsidRPr="009A0128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9A0128">
        <w:rPr>
          <w:rFonts w:asciiTheme="minorHAnsi" w:hAnsiTheme="minorHAnsi" w:cstheme="minorHAnsi"/>
          <w:sz w:val="22"/>
          <w:szCs w:val="22"/>
        </w:rPr>
        <w:t>.години</w:t>
      </w:r>
      <w:r w:rsidR="00C46788">
        <w:rPr>
          <w:rFonts w:asciiTheme="minorHAnsi" w:hAnsiTheme="minorHAnsi" w:cstheme="minorHAnsi"/>
          <w:sz w:val="22"/>
          <w:szCs w:val="22"/>
        </w:rPr>
        <w:t>: 2,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>0</w:t>
      </w:r>
      <w:r w:rsidRPr="005615FB">
        <w:rPr>
          <w:rFonts w:asciiTheme="minorHAnsi" w:hAnsiTheme="minorHAnsi" w:cstheme="minorHAnsi"/>
          <w:sz w:val="22"/>
          <w:szCs w:val="22"/>
        </w:rPr>
        <w:t>00,000.00 динара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9A0128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= </w:t>
      </w:r>
      <w:r w:rsidR="00C46788">
        <w:rPr>
          <w:rFonts w:asciiTheme="minorHAnsi" w:hAnsiTheme="minorHAnsi" w:cstheme="minorHAnsi"/>
          <w:sz w:val="22"/>
          <w:szCs w:val="22"/>
          <w:lang w:val="sr-Cyrl-RS"/>
        </w:rPr>
        <w:t xml:space="preserve">  5</w:t>
      </w:r>
      <w:r w:rsidRPr="005615FB">
        <w:rPr>
          <w:rFonts w:asciiTheme="minorHAnsi" w:hAnsiTheme="minorHAnsi" w:cstheme="minorHAnsi"/>
          <w:sz w:val="22"/>
          <w:szCs w:val="22"/>
        </w:rPr>
        <w:t>00,000.00 динара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</w:t>
      </w:r>
      <w:r w:rsidR="009A0128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="009A012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gramStart"/>
      <w:r w:rsidR="009A0128" w:rsidRPr="005615FB">
        <w:rPr>
          <w:rFonts w:asciiTheme="minorHAnsi" w:hAnsiTheme="minorHAnsi" w:cstheme="minorHAnsi"/>
          <w:sz w:val="22"/>
          <w:szCs w:val="22"/>
        </w:rPr>
        <w:t>неутрошена</w:t>
      </w:r>
      <w:proofErr w:type="gramEnd"/>
      <w:r w:rsidR="009A0128" w:rsidRPr="005615FB">
        <w:rPr>
          <w:rFonts w:asciiTheme="minorHAnsi" w:hAnsiTheme="minorHAnsi" w:cstheme="minorHAnsi"/>
          <w:sz w:val="22"/>
          <w:szCs w:val="22"/>
        </w:rPr>
        <w:t xml:space="preserve"> средстсва из предходне године (</w:t>
      </w:r>
      <w:r w:rsidR="009A012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0128" w:rsidRPr="005615FB">
        <w:rPr>
          <w:rFonts w:asciiTheme="minorHAnsi" w:hAnsiTheme="minorHAnsi" w:cstheme="minorHAnsi"/>
          <w:sz w:val="22"/>
          <w:szCs w:val="22"/>
        </w:rPr>
        <w:t>13</w:t>
      </w:r>
      <w:r w:rsidR="009A012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0128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= 1,500,000.00 динара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9A0128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>: Председник општине, Веће Градске општине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</w:rPr>
        <w:t>начелник Управе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Градске општине Црвени Крст</w:t>
      </w:r>
    </w:p>
    <w:p w:rsid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A425C2" w:rsidRPr="005615FB" w:rsidRDefault="00A425C2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14 – РАЗВОЈ СПОРТА И ОМЛАДИНЕ</w:t>
      </w:r>
      <w:r w:rsidRPr="005615FB">
        <w:rPr>
          <w:rFonts w:asciiTheme="minorHAnsi" w:hAnsiTheme="minorHAnsi" w:cstheme="minorHAnsi"/>
          <w:b/>
          <w:sz w:val="22"/>
          <w:szCs w:val="22"/>
        </w:rPr>
        <w:tab/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1301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5953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4814B1">
        <w:rPr>
          <w:rFonts w:asciiTheme="minorHAnsi" w:hAnsiTheme="minorHAnsi" w:cstheme="minorHAnsi"/>
          <w:b/>
          <w:sz w:val="22"/>
          <w:szCs w:val="22"/>
        </w:rPr>
        <w:t>Подршка</w:t>
      </w:r>
      <w:r w:rsidRPr="004814B1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4814B1">
        <w:rPr>
          <w:rFonts w:asciiTheme="minorHAnsi" w:hAnsiTheme="minorHAnsi" w:cstheme="minorHAnsi"/>
          <w:b/>
          <w:sz w:val="22"/>
          <w:szCs w:val="22"/>
        </w:rPr>
        <w:t>локалним спортским организацијама,</w:t>
      </w:r>
      <w:r w:rsidRPr="004814B1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4814B1">
        <w:rPr>
          <w:rFonts w:asciiTheme="minorHAnsi" w:hAnsiTheme="minorHAnsi" w:cstheme="minorHAnsi"/>
          <w:b/>
          <w:sz w:val="22"/>
          <w:szCs w:val="22"/>
        </w:rPr>
        <w:t>удружењима и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4814B1">
        <w:rPr>
          <w:rFonts w:asciiTheme="minorHAnsi" w:hAnsiTheme="minorHAnsi" w:cstheme="minorHAnsi"/>
          <w:b/>
          <w:sz w:val="22"/>
          <w:szCs w:val="22"/>
        </w:rPr>
        <w:t>савезима.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955953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1301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0001</w:t>
      </w:r>
    </w:p>
    <w:p w:rsidR="005615FB" w:rsidRPr="005615FB" w:rsidRDefault="005615FB" w:rsidP="0056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55953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Спорт и омладина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398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Обезбеђивање приступа спорту и подршка пројектима везаним за развој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омладине и </w:t>
      </w:r>
      <w:r w:rsidRPr="005615FB">
        <w:rPr>
          <w:rFonts w:asciiTheme="minorHAnsi" w:hAnsiTheme="minorHAnsi" w:cstheme="minorHAnsi"/>
          <w:sz w:val="22"/>
          <w:szCs w:val="22"/>
        </w:rPr>
        <w:t>спорта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398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66FA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Организовање манифестација у области спорта и рекреације и посебно развијање такмичарског духа код младих.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Обогаћивање спортског амбијента на руралном и градском и јачање капацитета локалних спортских клубова, удружења и савеза кроз нове садржаје ради квалитетнијег коришћења слободног времена и стицање здравих животних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навика  грађана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општине Црвени Крст.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Учешће младих на сеоским и општинским олимпијским играма.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398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Обезбеђивање услов за рад и унапређење спортских организација преко којих се остварује интерес у оквиру спорта општине.</w:t>
      </w:r>
    </w:p>
    <w:p w:rsidR="005615FB" w:rsidRPr="00A425C2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Индикатор: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Број програма спортских организација клубова финансираних од стране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Градске  општине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Црвени Крст:</w:t>
      </w:r>
    </w:p>
    <w:p w:rsidR="005615FB" w:rsidRPr="00C00398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C00398">
        <w:rPr>
          <w:rFonts w:asciiTheme="minorHAnsi" w:hAnsiTheme="minorHAnsi" w:cstheme="minorHAnsi"/>
          <w:sz w:val="22"/>
          <w:szCs w:val="22"/>
        </w:rPr>
        <w:t xml:space="preserve"> ): </w:t>
      </w:r>
      <w:r w:rsidR="00C00398">
        <w:rPr>
          <w:rFonts w:asciiTheme="minorHAnsi" w:hAnsiTheme="minorHAnsi" w:cstheme="minorHAnsi"/>
          <w:sz w:val="22"/>
          <w:szCs w:val="22"/>
          <w:lang w:val="sr-Cyrl-RS"/>
        </w:rPr>
        <w:t>38</w:t>
      </w:r>
    </w:p>
    <w:p w:rsidR="005615FB" w:rsidRPr="00C00398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00398">
        <w:rPr>
          <w:rFonts w:asciiTheme="minorHAnsi" w:hAnsiTheme="minorHAnsi" w:cstheme="minorHAnsi"/>
          <w:sz w:val="22"/>
          <w:szCs w:val="22"/>
          <w:lang w:val="sr-Cyrl-RS"/>
        </w:rPr>
        <w:t>40</w:t>
      </w:r>
    </w:p>
    <w:p w:rsidR="005615FB" w:rsidRPr="00C00398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00398">
        <w:rPr>
          <w:rFonts w:asciiTheme="minorHAnsi" w:hAnsiTheme="minorHAnsi" w:cstheme="minorHAnsi"/>
          <w:sz w:val="22"/>
          <w:szCs w:val="22"/>
          <w:lang w:val="sr-Cyrl-RS"/>
        </w:rPr>
        <w:t>42</w:t>
      </w:r>
    </w:p>
    <w:p w:rsidR="005615FB" w:rsidRPr="00C00398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00398">
        <w:rPr>
          <w:rFonts w:asciiTheme="minorHAnsi" w:hAnsiTheme="minorHAnsi" w:cstheme="minorHAnsi"/>
          <w:sz w:val="22"/>
          <w:szCs w:val="22"/>
          <w:lang w:val="sr-Cyrl-RS"/>
        </w:rPr>
        <w:t>44</w:t>
      </w:r>
    </w:p>
    <w:p w:rsidR="004814B1" w:rsidRDefault="004814B1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Индикатор:</w:t>
      </w:r>
    </w:p>
    <w:p w:rsidR="004814B1" w:rsidRDefault="00115751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Број 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 xml:space="preserve"> жена у</w:t>
      </w:r>
      <w:r>
        <w:rPr>
          <w:rFonts w:asciiTheme="minorHAnsi" w:hAnsiTheme="minorHAnsi" w:cstheme="minorHAnsi"/>
          <w:sz w:val="22"/>
          <w:szCs w:val="22"/>
          <w:lang w:val="sr-Cyrl-RS"/>
        </w:rPr>
        <w:t>чесница у  спортским манифестацијама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4814B1" w:rsidRPr="00BF71F7" w:rsidRDefault="004814B1" w:rsidP="004814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BF71F7">
        <w:rPr>
          <w:rFonts w:asciiTheme="minorHAnsi" w:hAnsiTheme="minorHAnsi" w:cstheme="minorHAnsi"/>
          <w:sz w:val="22"/>
          <w:szCs w:val="22"/>
        </w:rPr>
        <w:t xml:space="preserve"> ):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60</w:t>
      </w:r>
    </w:p>
    <w:p w:rsidR="004814B1" w:rsidRPr="00BF71F7" w:rsidRDefault="004814B1" w:rsidP="004814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70</w:t>
      </w:r>
    </w:p>
    <w:p w:rsidR="004814B1" w:rsidRPr="00BF71F7" w:rsidRDefault="004814B1" w:rsidP="004814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80</w:t>
      </w:r>
    </w:p>
    <w:p w:rsidR="004814B1" w:rsidRPr="00BF71F7" w:rsidRDefault="004814B1" w:rsidP="004814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F71F7">
        <w:rPr>
          <w:rFonts w:asciiTheme="minorHAnsi" w:hAnsiTheme="minorHAnsi" w:cstheme="minorHAnsi"/>
          <w:sz w:val="22"/>
          <w:szCs w:val="22"/>
          <w:lang w:val="sr-Cyrl-RS"/>
        </w:rPr>
        <w:t>90</w:t>
      </w:r>
    </w:p>
    <w:p w:rsid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Број  девојчица учесница у  спортским манифестацијама: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  <w:lang w:val="sr-Cyrl-RS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): </w:t>
      </w:r>
      <w:r>
        <w:rPr>
          <w:rFonts w:asciiTheme="minorHAnsi" w:hAnsiTheme="minorHAnsi" w:cstheme="minorHAnsi"/>
          <w:sz w:val="22"/>
          <w:szCs w:val="22"/>
          <w:lang w:val="sr-Cyrl-RS"/>
        </w:rPr>
        <w:t>276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300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320</w:t>
      </w:r>
    </w:p>
    <w:p w:rsidR="00BF71F7" w:rsidRPr="00BF71F7" w:rsidRDefault="00BF71F7" w:rsidP="00BF71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>340</w:t>
      </w:r>
    </w:p>
    <w:p w:rsidR="00BF71F7" w:rsidRDefault="00BF71F7" w:rsidP="00C0611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06115" w:rsidRDefault="00C06115" w:rsidP="00C0611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4814B1">
        <w:rPr>
          <w:rFonts w:asciiTheme="minorHAnsi" w:hAnsiTheme="minorHAnsi" w:cstheme="minorHAnsi"/>
          <w:sz w:val="22"/>
          <w:szCs w:val="22"/>
        </w:rPr>
        <w:t>Расходи у 202</w:t>
      </w:r>
      <w:r w:rsidRPr="004814B1">
        <w:rPr>
          <w:rFonts w:asciiTheme="minorHAnsi" w:hAnsiTheme="minorHAnsi" w:cstheme="minorHAnsi"/>
          <w:sz w:val="22"/>
          <w:szCs w:val="22"/>
          <w:lang w:val="sr-Cyrl-RS"/>
        </w:rPr>
        <w:t>3.</w:t>
      </w:r>
      <w:proofErr w:type="gramEnd"/>
      <w:r w:rsidRPr="004814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14B1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r-Cyrl-RS"/>
        </w:rPr>
        <w:t>5,350</w:t>
      </w:r>
      <w:r w:rsidRPr="005615FB">
        <w:rPr>
          <w:rFonts w:asciiTheme="minorHAnsi" w:hAnsiTheme="minorHAnsi" w:cstheme="minorHAnsi"/>
          <w:sz w:val="22"/>
          <w:szCs w:val="22"/>
        </w:rPr>
        <w:t>,000.00</w:t>
      </w:r>
    </w:p>
    <w:p w:rsidR="005615FB" w:rsidRP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14B1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= 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4814B1">
        <w:rPr>
          <w:rFonts w:asciiTheme="minorHAnsi" w:hAnsiTheme="minorHAnsi" w:cstheme="minorHAnsi"/>
          <w:sz w:val="22"/>
          <w:szCs w:val="22"/>
          <w:lang w:val="sr-Cyrl-RS"/>
        </w:rPr>
        <w:t>350</w:t>
      </w:r>
      <w:r w:rsidRPr="005615FB">
        <w:rPr>
          <w:rFonts w:asciiTheme="minorHAnsi" w:hAnsiTheme="minorHAnsi" w:cstheme="minorHAnsi"/>
          <w:sz w:val="22"/>
          <w:szCs w:val="22"/>
        </w:rPr>
        <w:t xml:space="preserve">,000.00 динара;. </w:t>
      </w:r>
    </w:p>
    <w:p w:rsidR="005615FB" w:rsidRDefault="005615FB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814B1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sz w:val="22"/>
          <w:szCs w:val="22"/>
        </w:rPr>
        <w:t>: Председник општине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Веће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Градске општине,начелник Управе,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Комисија за образовање,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културу,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спорт и омладину Скупштине Градске општине Црвени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Крст, Одсек за информисање, информатику, развој привреде и локалне заједнице</w:t>
      </w:r>
    </w:p>
    <w:p w:rsidR="004814B1" w:rsidRDefault="004814B1" w:rsidP="005615F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00398" w:rsidRPr="005615FB" w:rsidRDefault="00C00398" w:rsidP="00C003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>Назив програма: 14 – РАЗВОЈ СПОРТА И ОМЛАДИНЕ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</w:p>
    <w:p w:rsidR="00C00398" w:rsidRPr="005615FB" w:rsidRDefault="00C00398" w:rsidP="00C003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>Шифра програма: 1301</w:t>
      </w:r>
    </w:p>
    <w:p w:rsidR="00C00398" w:rsidRPr="005615FB" w:rsidRDefault="00C00398" w:rsidP="00C003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C00398">
        <w:rPr>
          <w:rFonts w:asciiTheme="minorHAnsi" w:hAnsiTheme="minorHAnsi" w:cstheme="minorHAnsi"/>
          <w:sz w:val="22"/>
          <w:szCs w:val="22"/>
          <w:lang w:val="sr-Cyrl-RS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:  Спровођење омладинске политике</w:t>
      </w:r>
    </w:p>
    <w:p w:rsidR="00C00398" w:rsidRPr="005615FB" w:rsidRDefault="00C00398" w:rsidP="00C003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C00398">
        <w:rPr>
          <w:rFonts w:asciiTheme="minorHAnsi" w:hAnsiTheme="minorHAnsi" w:cstheme="minorHAnsi"/>
          <w:sz w:val="22"/>
          <w:szCs w:val="22"/>
          <w:lang w:val="sr-Cyrl-RS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: 1301 - 0005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Сврха:  Осниживање младих за активније учешће у побољшање статуса омладинске популације у друштву.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Основ:  Статут Градске општине Црвени Крст</w:t>
      </w:r>
    </w:p>
    <w:p w:rsidR="00C06115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Опис:  Обезбеђење услова за активан рад омладине путем јачања капацитета канцеларије за младе у виду едуковања и информисања омладине и спровођења активности ради побољшања статуса младих у локалној зеједници.</w:t>
      </w:r>
    </w:p>
    <w:p w:rsidR="00C06115" w:rsidRPr="005615FB" w:rsidRDefault="00C06115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Циљ: Стварањеуслова за квалитетнији живот младих у складу са европским стандардима и повећање број младих који се укључују у процес одлучивања о проблемима омладинске популације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Број реализованих активности: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Вредност индикатора 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у базној години ( 2022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) :  10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.години : 15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ab/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години:  20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Ц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иљана вредност индикатора у 2025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 години: 25</w:t>
      </w:r>
    </w:p>
    <w:p w:rsidR="00C00398" w:rsidRPr="005615FB" w:rsidRDefault="00C06115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Расходи у 2023</w:t>
      </w:r>
      <w:r w:rsidR="00C0039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.години:   </w:t>
      </w:r>
      <w:r>
        <w:rPr>
          <w:rFonts w:asciiTheme="minorHAnsi" w:hAnsiTheme="minorHAnsi" w:cstheme="minorHAnsi"/>
          <w:sz w:val="22"/>
          <w:szCs w:val="22"/>
          <w:lang w:val="sr-Cyrl-RS"/>
        </w:rPr>
        <w:t>4,100</w:t>
      </w:r>
      <w:r w:rsidR="00C00398" w:rsidRPr="005615FB">
        <w:rPr>
          <w:rFonts w:asciiTheme="minorHAnsi" w:hAnsiTheme="minorHAnsi" w:cstheme="minorHAnsi"/>
          <w:sz w:val="22"/>
          <w:szCs w:val="22"/>
          <w:lang w:val="sr-Cyrl-RS"/>
        </w:rPr>
        <w:t>,000.00 динара.</w:t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Извор финансирања:      Приходи из буџета ( 01 ) =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4,1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,000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.00 динара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ab/>
      </w:r>
    </w:p>
    <w:p w:rsidR="00C00398" w:rsidRPr="005615FB" w:rsidRDefault="00C00398" w:rsidP="00C0039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Одговорна лица: Председник, Председник већа и Веће Градске општине Црвени Крст.</w:t>
      </w:r>
    </w:p>
    <w:p w:rsidR="003363B4" w:rsidRDefault="003363B4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15 – ЛОКАЛНА САМОУПРАВА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0602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4B1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 Функционисање локалне самоуправе и градских општина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4B1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0602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0001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Обезбеђивање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услова  јавне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управе и остваривања права грађана и јавних интереса за остваривање права грађана на лакши и бржи начин у локалној управи.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Закон о локалној самоуправи, Закон о локалним изборима, Статут Града Ниша, Статут Градске општине Црвени Крст, Одлука о организацији Управе Градске општине Црвени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Крст .</w:t>
      </w:r>
      <w:proofErr w:type="gramEnd"/>
    </w:p>
    <w:p w:rsidR="00755ABE" w:rsidRPr="00C06115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115">
        <w:rPr>
          <w:rFonts w:asciiTheme="minorHAnsi" w:hAnsiTheme="minorHAnsi" w:cstheme="minorHAnsi"/>
          <w:sz w:val="22"/>
          <w:szCs w:val="22"/>
        </w:rPr>
        <w:t>Опис: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115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Ефикасна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5615FB">
        <w:rPr>
          <w:rFonts w:asciiTheme="minorHAnsi" w:hAnsiTheme="minorHAnsi" w:cstheme="minorHAnsi"/>
          <w:sz w:val="22"/>
          <w:szCs w:val="22"/>
        </w:rPr>
        <w:t xml:space="preserve"> ефектна и економична локална управа као непосредни сервис грађана.</w:t>
      </w:r>
    </w:p>
    <w:p w:rsidR="00755ABE" w:rsidRPr="00C06115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115">
        <w:rPr>
          <w:rFonts w:asciiTheme="minorHAnsi" w:hAnsiTheme="minorHAnsi" w:cstheme="minorHAnsi"/>
          <w:sz w:val="22"/>
          <w:szCs w:val="22"/>
        </w:rPr>
        <w:t>Индикатор:</w:t>
      </w:r>
    </w:p>
    <w:p w:rsidR="00755ABE" w:rsidRPr="005766FA" w:rsidRDefault="005766FA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</w:rPr>
        <w:t xml:space="preserve">Број решених предмета </w:t>
      </w:r>
      <w:r>
        <w:rPr>
          <w:rFonts w:asciiTheme="minorHAnsi" w:hAnsiTheme="minorHAnsi" w:cstheme="minorHAnsi"/>
          <w:sz w:val="22"/>
          <w:szCs w:val="22"/>
          <w:lang w:val="sr-Cyrl-RS"/>
        </w:rPr>
        <w:t>из области инспекцијског надзора:</w:t>
      </w:r>
    </w:p>
    <w:p w:rsidR="00755ABE" w:rsidRPr="005766FA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 xml:space="preserve">Вредност </w:t>
      </w:r>
      <w:r w:rsidR="005766FA">
        <w:rPr>
          <w:rFonts w:asciiTheme="minorHAnsi" w:hAnsiTheme="minorHAnsi" w:cstheme="minorHAnsi"/>
          <w:sz w:val="22"/>
          <w:szCs w:val="22"/>
        </w:rPr>
        <w:t>индикатора у базној години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 xml:space="preserve"> у</w:t>
      </w:r>
      <w:r w:rsidR="005766FA">
        <w:rPr>
          <w:rFonts w:asciiTheme="minorHAnsi" w:hAnsiTheme="minorHAnsi" w:cstheme="minorHAnsi"/>
          <w:sz w:val="22"/>
          <w:szCs w:val="22"/>
        </w:rPr>
        <w:t xml:space="preserve"> </w:t>
      </w:r>
      <w:r w:rsidR="001A6FD9">
        <w:rPr>
          <w:rFonts w:asciiTheme="minorHAnsi" w:hAnsiTheme="minorHAnsi" w:cstheme="minorHAnsi"/>
          <w:sz w:val="22"/>
          <w:szCs w:val="22"/>
        </w:rPr>
        <w:t>202</w:t>
      </w:r>
      <w:r w:rsidR="001A6FD9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5766FA">
        <w:rPr>
          <w:rFonts w:asciiTheme="minorHAnsi" w:hAnsiTheme="minorHAnsi" w:cstheme="minorHAnsi"/>
          <w:sz w:val="22"/>
          <w:szCs w:val="22"/>
        </w:rPr>
        <w:t xml:space="preserve">  : 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>300</w:t>
      </w:r>
    </w:p>
    <w:p w:rsidR="00755ABE" w:rsidRPr="005766FA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 w:rsidR="001A6FD9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A6FD9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 :</w:t>
      </w:r>
      <w:proofErr w:type="gramEnd"/>
      <w:r w:rsidR="005766FA">
        <w:rPr>
          <w:rFonts w:asciiTheme="minorHAnsi" w:hAnsiTheme="minorHAnsi" w:cstheme="minorHAnsi"/>
          <w:sz w:val="22"/>
          <w:szCs w:val="22"/>
          <w:lang w:val="sr-Cyrl-RS"/>
        </w:rPr>
        <w:t xml:space="preserve"> 305</w:t>
      </w:r>
    </w:p>
    <w:p w:rsidR="00755ABE" w:rsidRPr="005766FA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 w:rsidR="001A6FD9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A6FD9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5766F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5766FA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="005766FA">
        <w:rPr>
          <w:rFonts w:asciiTheme="minorHAnsi" w:hAnsiTheme="minorHAnsi" w:cstheme="minorHAnsi"/>
          <w:sz w:val="22"/>
          <w:szCs w:val="22"/>
        </w:rPr>
        <w:t xml:space="preserve"> :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>310</w:t>
      </w:r>
    </w:p>
    <w:p w:rsidR="00755ABE" w:rsidRPr="005766FA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 w:rsidR="001A6FD9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1A6FD9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="005766FA">
        <w:rPr>
          <w:rFonts w:asciiTheme="minorHAnsi" w:hAnsiTheme="minorHAnsi" w:cstheme="minorHAnsi"/>
          <w:sz w:val="22"/>
          <w:szCs w:val="22"/>
        </w:rPr>
        <w:t xml:space="preserve"> години :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>310</w:t>
      </w:r>
    </w:p>
    <w:p w:rsidR="005766FA" w:rsidRPr="005766FA" w:rsidRDefault="005766FA" w:rsidP="005766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</w:rPr>
        <w:t xml:space="preserve">Број решених предмета </w:t>
      </w:r>
      <w:r>
        <w:rPr>
          <w:rFonts w:asciiTheme="minorHAnsi" w:hAnsiTheme="minorHAnsi" w:cstheme="minorHAnsi"/>
          <w:sz w:val="22"/>
          <w:szCs w:val="22"/>
          <w:lang w:val="sr-Cyrl-RS"/>
        </w:rPr>
        <w:t>из области комуналних послова:</w:t>
      </w:r>
    </w:p>
    <w:p w:rsidR="005766FA" w:rsidRPr="005766FA" w:rsidRDefault="005766FA" w:rsidP="005766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 xml:space="preserve">Вредност </w:t>
      </w:r>
      <w:r>
        <w:rPr>
          <w:rFonts w:asciiTheme="minorHAnsi" w:hAnsiTheme="minorHAnsi" w:cstheme="minorHAnsi"/>
          <w:sz w:val="22"/>
          <w:szCs w:val="22"/>
        </w:rPr>
        <w:t>индикатора у базној години (202</w:t>
      </w:r>
      <w:r>
        <w:rPr>
          <w:rFonts w:asciiTheme="minorHAnsi" w:hAnsiTheme="minorHAnsi" w:cstheme="minorHAnsi"/>
          <w:sz w:val="22"/>
          <w:szCs w:val="22"/>
          <w:lang w:val="sr-Cyrl-RS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  <w:lang w:val="sr-Cyrl-RS"/>
        </w:rPr>
        <w:t>: 170</w:t>
      </w:r>
    </w:p>
    <w:p w:rsidR="005766FA" w:rsidRPr="005766FA" w:rsidRDefault="005766FA" w:rsidP="005766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години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  <w:lang w:val="sr-Cyrl-RS"/>
        </w:rPr>
        <w:t xml:space="preserve"> 170</w:t>
      </w:r>
    </w:p>
    <w:p w:rsidR="005766FA" w:rsidRPr="005615FB" w:rsidRDefault="005766FA" w:rsidP="005766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sz w:val="22"/>
          <w:szCs w:val="22"/>
        </w:rPr>
        <w:t>0</w:t>
      </w:r>
    </w:p>
    <w:p w:rsidR="005766FA" w:rsidRDefault="005766FA" w:rsidP="005766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</w:t>
      </w:r>
      <w:r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 години: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sz w:val="22"/>
          <w:szCs w:val="22"/>
        </w:rPr>
        <w:t>0</w:t>
      </w:r>
    </w:p>
    <w:p w:rsidR="005766FA" w:rsidRPr="005766FA" w:rsidRDefault="005766FA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755ABE" w:rsidRPr="005615FB" w:rsidRDefault="005766FA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Расходи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C06115" w:rsidRPr="001A6FD9">
        <w:rPr>
          <w:rFonts w:asciiTheme="minorHAnsi" w:hAnsiTheme="minorHAnsi" w:cstheme="minorHAnsi"/>
          <w:sz w:val="22"/>
          <w:szCs w:val="22"/>
        </w:rPr>
        <w:t>.години</w:t>
      </w:r>
      <w:r w:rsidR="00C0611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06115" w:rsidRPr="001A6FD9">
        <w:rPr>
          <w:rFonts w:asciiTheme="minorHAnsi" w:hAnsiTheme="minorHAnsi" w:cstheme="minorHAnsi"/>
          <w:sz w:val="22"/>
          <w:szCs w:val="22"/>
          <w:lang w:val="sr-Cyrl-RS"/>
        </w:rPr>
        <w:t>82</w:t>
      </w:r>
      <w:r w:rsidR="00C06115" w:rsidRPr="001A6FD9">
        <w:rPr>
          <w:rFonts w:asciiTheme="minorHAnsi" w:hAnsiTheme="minorHAnsi" w:cstheme="minorHAnsi"/>
          <w:sz w:val="22"/>
          <w:szCs w:val="22"/>
        </w:rPr>
        <w:t>,</w:t>
      </w:r>
      <w:r w:rsidR="00C06115" w:rsidRPr="001A6FD9">
        <w:rPr>
          <w:rFonts w:asciiTheme="minorHAnsi" w:hAnsiTheme="minorHAnsi" w:cstheme="minorHAnsi"/>
          <w:sz w:val="22"/>
          <w:szCs w:val="22"/>
          <w:lang w:val="sr-Cyrl-RS"/>
        </w:rPr>
        <w:t>55</w:t>
      </w:r>
      <w:r w:rsidR="00755ABE" w:rsidRPr="001A6FD9">
        <w:rPr>
          <w:rFonts w:asciiTheme="minorHAnsi" w:hAnsiTheme="minorHAnsi" w:cstheme="minorHAnsi"/>
          <w:sz w:val="22"/>
          <w:szCs w:val="22"/>
        </w:rPr>
        <w:t>3,872.00</w:t>
      </w:r>
      <w:r w:rsidR="00755ABE" w:rsidRPr="001A6FD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755ABE" w:rsidRPr="001A6FD9">
        <w:rPr>
          <w:rFonts w:asciiTheme="minorHAnsi" w:hAnsiTheme="minorHAnsi" w:cstheme="minorHAnsi"/>
          <w:sz w:val="22"/>
          <w:szCs w:val="22"/>
        </w:rPr>
        <w:t>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06115">
        <w:rPr>
          <w:rFonts w:asciiTheme="minorHAnsi" w:hAnsiTheme="minorHAnsi" w:cstheme="minorHAnsi"/>
          <w:sz w:val="22"/>
          <w:szCs w:val="22"/>
        </w:rPr>
        <w:t>= 7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8</w:t>
      </w:r>
      <w:r w:rsidR="00C06115">
        <w:rPr>
          <w:rFonts w:asciiTheme="minorHAnsi" w:hAnsiTheme="minorHAnsi" w:cstheme="minorHAnsi"/>
          <w:sz w:val="22"/>
          <w:szCs w:val="22"/>
        </w:rPr>
        <w:t>,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053</w:t>
      </w:r>
      <w:r w:rsidRPr="005615FB">
        <w:rPr>
          <w:rFonts w:asciiTheme="minorHAnsi" w:hAnsiTheme="minorHAnsi" w:cstheme="minorHAnsi"/>
          <w:sz w:val="22"/>
          <w:szCs w:val="22"/>
        </w:rPr>
        <w:t>,872.00 динара;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r w:rsidR="005766FA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</w:t>
      </w:r>
      <w:r w:rsidR="00C06115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A6FD9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="00C06115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нераспоређен вишак прихода из ранијих година ( 13 ) = 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C06115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="001A6FD9">
        <w:rPr>
          <w:rFonts w:asciiTheme="minorHAnsi" w:hAnsiTheme="minorHAnsi" w:cstheme="minorHAnsi"/>
          <w:sz w:val="22"/>
          <w:szCs w:val="22"/>
          <w:lang w:val="sr-Cyrl-CS"/>
        </w:rPr>
        <w:t>00,000.00.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Начелник Управе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Председник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општине и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Веће Градске општине.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15 – ЛОКАЛНА САМОУПРАВА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0602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 Текућа буџетска резерва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0602 - 0009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Опште услуге јавне управе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Обезбеђивање несметаног функционисања буџета Градске општине Црвени Крст у случају непредвиђене апропријације и 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или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недовољно предвиђених средстава на одређеној апропријацији.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Закон о буџетским систему и Одлука о буџету 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Ефикасно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функционисање буџета Градске општине Црвени Крст.</w:t>
      </w:r>
    </w:p>
    <w:p w:rsidR="00755ABE" w:rsidRPr="005615FB" w:rsidRDefault="00397E3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Расходи у 202</w:t>
      </w:r>
      <w:r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755ABE" w:rsidRPr="001A6FD9">
        <w:rPr>
          <w:rFonts w:asciiTheme="minorHAnsi" w:hAnsiTheme="minorHAnsi" w:cstheme="minorHAnsi"/>
          <w:sz w:val="22"/>
          <w:szCs w:val="22"/>
        </w:rPr>
        <w:t>.години</w:t>
      </w:r>
      <w:r w:rsidR="00755ABE" w:rsidRPr="005615FB">
        <w:rPr>
          <w:rFonts w:asciiTheme="minorHAnsi" w:hAnsiTheme="minorHAnsi" w:cstheme="minorHAnsi"/>
          <w:sz w:val="22"/>
          <w:szCs w:val="22"/>
        </w:rPr>
        <w:t>:</w:t>
      </w:r>
      <w:r w:rsidR="00755ABE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gramStart"/>
      <w:r w:rsidR="00755ABE" w:rsidRPr="005615FB">
        <w:rPr>
          <w:rFonts w:asciiTheme="minorHAnsi" w:hAnsiTheme="minorHAnsi" w:cstheme="minorHAnsi"/>
          <w:sz w:val="22"/>
          <w:szCs w:val="22"/>
        </w:rPr>
        <w:t>4,000,000.00  динара</w:t>
      </w:r>
      <w:proofErr w:type="gramEnd"/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FD9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4,000,000.00 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15 – ЛОКАЛНА САМОУПРАВА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0602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 Стална буџетска резерва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lastRenderedPageBreak/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0602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00</w:t>
      </w:r>
      <w:r w:rsidRPr="005615FB">
        <w:rPr>
          <w:rFonts w:asciiTheme="minorHAnsi" w:hAnsiTheme="minorHAnsi" w:cstheme="minorHAnsi"/>
          <w:b/>
          <w:sz w:val="22"/>
          <w:szCs w:val="22"/>
        </w:rPr>
        <w:t>10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Обезбеђивање услова за финансирање расхода на име учешћа локалне власти у отклањању последица ванредних околности које могу да угрозе живот и здравље људи или проузрокују штету већих размера.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Закон о буџетским систему и Одлука о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буџету .</w:t>
      </w:r>
      <w:proofErr w:type="gramEnd"/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Ефикасно функционисање буџета Градске општине Црвени Крст.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Расходи у 2022.години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700,000.00  динара</w:t>
      </w:r>
      <w:proofErr w:type="gramEnd"/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Извор финансирања: Приходи из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буџета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(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= 700,000.00 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Начелник Управе, Председник општине и Веће Градске општине.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tabs>
          <w:tab w:val="left" w:pos="708"/>
          <w:tab w:val="left" w:pos="2124"/>
        </w:tabs>
        <w:rPr>
          <w:rFonts w:asciiTheme="minorHAnsi" w:hAnsiTheme="minorHAnsi" w:cstheme="minorHAnsi"/>
          <w:b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15 – ЛОКАЛНА САМОУПРАВА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0602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ПРОЈЕКАТ</w:t>
      </w:r>
      <w:r w:rsidR="00397E3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97E32">
        <w:rPr>
          <w:rFonts w:asciiTheme="minorHAnsi" w:eastAsiaTheme="minorEastAsia" w:hAnsiTheme="minorHAnsi" w:cstheme="minorHAnsi"/>
          <w:b/>
          <w:sz w:val="22"/>
          <w:szCs w:val="22"/>
        </w:rPr>
        <w:t>Пројекат домови културе, као и места за окупљање и дружење</w:t>
      </w:r>
      <w:proofErr w:type="gramStart"/>
      <w:r w:rsidRPr="00397E32">
        <w:rPr>
          <w:rFonts w:asciiTheme="minorHAnsi" w:eastAsiaTheme="minorEastAsia" w:hAnsiTheme="minorHAnsi" w:cstheme="minorHAnsi"/>
          <w:b/>
          <w:sz w:val="22"/>
          <w:szCs w:val="22"/>
        </w:rPr>
        <w:t>,спортски</w:t>
      </w:r>
      <w:proofErr w:type="gramEnd"/>
      <w:r w:rsidRPr="00397E32">
        <w:rPr>
          <w:rFonts w:asciiTheme="minorHAnsi" w:eastAsiaTheme="minorEastAsia" w:hAnsiTheme="minorHAnsi" w:cstheme="minorHAnsi"/>
          <w:b/>
          <w:sz w:val="22"/>
          <w:szCs w:val="22"/>
        </w:rPr>
        <w:t xml:space="preserve"> терени и паркови као и места за окупљање и дружења становништва у месним заједницама</w:t>
      </w:r>
      <w:r w:rsidRPr="005615FB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RS"/>
        </w:rPr>
      </w:pPr>
      <w:r w:rsidRPr="00397E32">
        <w:rPr>
          <w:rFonts w:asciiTheme="minorHAnsi" w:eastAsiaTheme="minorEastAsia" w:hAnsiTheme="minorHAnsi" w:cstheme="minorHAnsi"/>
          <w:sz w:val="22"/>
          <w:szCs w:val="22"/>
        </w:rPr>
        <w:t>Шифра пројекта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  <w:lang w:val="sr-Cyrl-RS"/>
        </w:rPr>
        <w:t xml:space="preserve"> 0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</w:rPr>
        <w:t>602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</w:rPr>
        <w:t>-</w:t>
      </w:r>
      <w:r w:rsidRPr="005615FB">
        <w:rPr>
          <w:rFonts w:asciiTheme="minorHAnsi" w:eastAsiaTheme="minorEastAsia" w:hAnsiTheme="minorHAnsi" w:cstheme="minorHAnsi"/>
          <w:b/>
          <w:sz w:val="22"/>
          <w:szCs w:val="22"/>
          <w:lang w:val="sr-Cyrl-RS"/>
        </w:rPr>
        <w:t xml:space="preserve"> 4</w:t>
      </w:r>
      <w:r w:rsidR="00397E32">
        <w:rPr>
          <w:rFonts w:asciiTheme="minorHAnsi" w:eastAsiaTheme="minorEastAsia" w:hAnsiTheme="minorHAnsi" w:cstheme="minorHAnsi"/>
          <w:b/>
          <w:sz w:val="22"/>
          <w:szCs w:val="22"/>
        </w:rPr>
        <w:t>004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Обезбеђивања рада Савета Грађана и бољих услова за окупљање и живот грађана.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Градске општине Црвени Крст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,оснива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месну заједницу, односно други облик месне самоуправе, а по прибављеном мишљењу грађана, у складу са законом, Статутом Града Ниша.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Омогућавање бољих услова за живот грађана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5615FB">
        <w:rPr>
          <w:rFonts w:asciiTheme="minorHAnsi" w:hAnsiTheme="minorHAnsi" w:cstheme="minorHAnsi"/>
          <w:sz w:val="22"/>
          <w:szCs w:val="22"/>
        </w:rPr>
        <w:t xml:space="preserve"> подстицање и развој окупљања и дружење кроз волонтерски рад плаћањем комуналних трошкова и одржавањем просторија уступљеним од Управе за имовину Града Ниша, подизање свести о потреби  заштите  и улепшања животне средине, чишћење потока, рашчишћавање терена и уклањање дивљих депонија и одвоз смећа,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ограђивање спортских терена.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sz w:val="22"/>
          <w:szCs w:val="22"/>
        </w:rPr>
        <w:t>: Очување и побољшање услова живота кроз уступљени простор.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Индикатор: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Број склопљених уговора о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уступању  просторија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>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 индикатора у базној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2</w:t>
      </w:r>
      <w:r w:rsidRPr="005615FB">
        <w:rPr>
          <w:rFonts w:asciiTheme="minorHAnsi" w:hAnsiTheme="minorHAnsi" w:cstheme="minorHAnsi"/>
          <w:sz w:val="22"/>
          <w:szCs w:val="22"/>
        </w:rPr>
        <w:t>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години : 14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5615FB">
        <w:rPr>
          <w:rFonts w:asciiTheme="minorHAnsi" w:hAnsiTheme="minorHAnsi" w:cstheme="minorHAnsi"/>
          <w:sz w:val="22"/>
          <w:szCs w:val="22"/>
        </w:rPr>
        <w:t>години: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15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16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1</w:t>
      </w:r>
      <w:r w:rsidRPr="005615FB">
        <w:rPr>
          <w:rFonts w:asciiTheme="minorHAnsi" w:hAnsiTheme="minorHAnsi" w:cstheme="minorHAnsi"/>
          <w:sz w:val="22"/>
          <w:szCs w:val="22"/>
        </w:rPr>
        <w:t>7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Број 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>савета грађана којима је Градска општина Црвени крст реализовала захтева</w:t>
      </w:r>
      <w:r w:rsidRPr="00397E32">
        <w:rPr>
          <w:rFonts w:asciiTheme="minorHAnsi" w:hAnsiTheme="minorHAnsi" w:cstheme="minorHAnsi"/>
          <w:sz w:val="22"/>
          <w:szCs w:val="22"/>
        </w:rPr>
        <w:t>: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97E32">
        <w:rPr>
          <w:rFonts w:asciiTheme="minorHAnsi" w:hAnsiTheme="minorHAnsi" w:cstheme="minorHAnsi"/>
          <w:sz w:val="22"/>
          <w:szCs w:val="22"/>
        </w:rPr>
        <w:t xml:space="preserve">*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Вред</w:t>
      </w:r>
      <w:r w:rsidR="00397E32">
        <w:rPr>
          <w:rFonts w:asciiTheme="minorHAnsi" w:hAnsiTheme="minorHAnsi" w:cstheme="minorHAnsi"/>
          <w:sz w:val="22"/>
          <w:szCs w:val="22"/>
        </w:rPr>
        <w:t>ност  индикатора</w:t>
      </w:r>
      <w:proofErr w:type="gramEnd"/>
      <w:r w:rsidR="00397E32">
        <w:rPr>
          <w:rFonts w:asciiTheme="minorHAnsi" w:hAnsiTheme="minorHAnsi" w:cstheme="minorHAnsi"/>
          <w:sz w:val="22"/>
          <w:szCs w:val="22"/>
        </w:rPr>
        <w:t xml:space="preserve"> у базној ( 202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397E32">
        <w:rPr>
          <w:rFonts w:asciiTheme="minorHAnsi" w:hAnsiTheme="minorHAnsi" w:cstheme="minorHAnsi"/>
          <w:sz w:val="22"/>
          <w:szCs w:val="22"/>
        </w:rPr>
        <w:t xml:space="preserve"> ) години : 1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>0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       * Ц</w:t>
      </w:r>
      <w:r w:rsidR="00397E32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397E32">
        <w:rPr>
          <w:rFonts w:asciiTheme="minorHAnsi" w:hAnsiTheme="minorHAnsi" w:cstheme="minorHAnsi"/>
          <w:sz w:val="22"/>
          <w:szCs w:val="22"/>
        </w:rPr>
        <w:t>.години: 1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>4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* Ц</w:t>
      </w:r>
      <w:r w:rsidR="00397E32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397E3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>: 16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* Циљана вредност индикатора у 2024.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 xml:space="preserve">: 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>20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97E32">
        <w:rPr>
          <w:rFonts w:asciiTheme="minorHAnsi" w:hAnsiTheme="minorHAnsi" w:cstheme="minorHAnsi"/>
          <w:sz w:val="22"/>
          <w:szCs w:val="22"/>
        </w:rPr>
        <w:t>Расходи у 202</w:t>
      </w:r>
      <w:r w:rsidR="00397E32" w:rsidRPr="00397E32">
        <w:rPr>
          <w:rFonts w:asciiTheme="minorHAnsi" w:hAnsiTheme="minorHAnsi" w:cstheme="minorHAnsi"/>
          <w:sz w:val="22"/>
          <w:szCs w:val="22"/>
          <w:lang w:val="sr-Cyrl-RS"/>
        </w:rPr>
        <w:t>3.</w:t>
      </w:r>
      <w:proofErr w:type="gramEnd"/>
      <w:r w:rsidRPr="00397E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2,0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00,000</w:t>
      </w:r>
      <w:r w:rsidRPr="005615FB">
        <w:rPr>
          <w:rFonts w:asciiTheme="minorHAnsi" w:hAnsiTheme="minorHAnsi" w:cstheme="minorHAnsi"/>
          <w:sz w:val="22"/>
          <w:szCs w:val="22"/>
        </w:rPr>
        <w:t>.00 динара;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97E32">
        <w:rPr>
          <w:rFonts w:asciiTheme="minorHAnsi" w:hAnsiTheme="minorHAnsi" w:cstheme="minorHAnsi"/>
          <w:sz w:val="22"/>
          <w:szCs w:val="22"/>
        </w:rPr>
        <w:t>Изво</w:t>
      </w:r>
      <w:r w:rsidR="00397E32" w:rsidRPr="00397E32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397E32">
        <w:rPr>
          <w:rFonts w:asciiTheme="minorHAnsi" w:hAnsiTheme="minorHAnsi" w:cstheme="minorHAnsi"/>
          <w:sz w:val="22"/>
          <w:szCs w:val="22"/>
        </w:rPr>
        <w:t>и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) 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2,0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00,000.00</w:t>
      </w:r>
      <w:r w:rsidRPr="005615FB">
        <w:rPr>
          <w:rFonts w:asciiTheme="minorHAnsi" w:hAnsiTheme="minorHAnsi" w:cstheme="minorHAnsi"/>
          <w:sz w:val="22"/>
          <w:szCs w:val="22"/>
        </w:rPr>
        <w:t>;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>Одговорна лица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Председник општине, Веће Градске општине, начелник Управе,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одсек за инспекцијске,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комуналне стамбене и посл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 xml:space="preserve">ве, Комисија за рад са месном самоуправом Скупштина Градске општине Црвени крст,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Одсек за информатику, информисање развојј привреде и локалне заједнице.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Назив програма: 15 – ЛОКАЛНА САМОУПРАВА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Шифра програма: 0602 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Пројекат: 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97E32" w:rsidRPr="00397E32">
        <w:rPr>
          <w:rFonts w:asciiTheme="minorHAnsi" w:hAnsiTheme="minorHAnsi" w:cstheme="minorHAnsi"/>
          <w:sz w:val="22"/>
          <w:szCs w:val="22"/>
        </w:rPr>
        <w:t>00</w:t>
      </w:r>
      <w:r w:rsidR="00397E32" w:rsidRPr="00397E32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397E32">
        <w:rPr>
          <w:rFonts w:asciiTheme="minorHAnsi" w:hAnsiTheme="minorHAnsi" w:cstheme="minorHAnsi"/>
          <w:b/>
          <w:sz w:val="22"/>
          <w:szCs w:val="22"/>
        </w:rPr>
        <w:t>Финансирање удружење грађана некласификована на друг</w:t>
      </w:r>
      <w:r w:rsidR="00397E32" w:rsidRPr="00397E32">
        <w:rPr>
          <w:rFonts w:asciiTheme="minorHAnsi" w:hAnsiTheme="minorHAnsi" w:cstheme="minorHAnsi"/>
          <w:b/>
          <w:sz w:val="22"/>
          <w:szCs w:val="22"/>
        </w:rPr>
        <w:t>ом месту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97E32">
        <w:rPr>
          <w:rFonts w:asciiTheme="minorHAnsi" w:hAnsiTheme="minorHAnsi" w:cstheme="minorHAnsi"/>
          <w:sz w:val="22"/>
          <w:szCs w:val="22"/>
        </w:rPr>
        <w:t>Шифра пројекта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97E32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0602 - 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4</w:t>
      </w:r>
      <w:r w:rsidR="00397E32">
        <w:rPr>
          <w:rFonts w:asciiTheme="minorHAnsi" w:hAnsiTheme="minorHAnsi" w:cstheme="minorHAnsi"/>
          <w:b/>
          <w:sz w:val="22"/>
          <w:szCs w:val="22"/>
        </w:rPr>
        <w:t>00</w:t>
      </w:r>
      <w:r w:rsidR="00397E32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Сектор: Опште услуге јавне управе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 Обухватање удружења грађана који нису обухваћени осталим пројектима.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Статут Г.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О. Црвени Крст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Правилник о Критеријијумима и постопку расподеле средстава из буџета Г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О.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Црвени Крст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</w:rPr>
        <w:t>Омогућавање што боље и адекватније сагледавање потребе удружењима грађана.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Циљ: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>Очување и побољшање услова рада појединих удружења.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Индикатор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lastRenderedPageBreak/>
        <w:t xml:space="preserve">       </w:t>
      </w:r>
      <w:r w:rsidRPr="005615FB">
        <w:rPr>
          <w:rFonts w:asciiTheme="minorHAnsi" w:hAnsiTheme="minorHAnsi" w:cstheme="minorHAnsi"/>
          <w:sz w:val="22"/>
          <w:szCs w:val="22"/>
        </w:rPr>
        <w:t>Број удружења којим је дата дотација: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 индикатора у базној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( 2021 ) години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25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 xml:space="preserve">Циљана вредност индикатора у 2022.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30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2023.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30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*</w:t>
      </w:r>
      <w:r w:rsidRPr="005615FB">
        <w:rPr>
          <w:rFonts w:asciiTheme="minorHAnsi" w:hAnsiTheme="minorHAnsi" w:cstheme="minorHAnsi"/>
          <w:sz w:val="22"/>
          <w:szCs w:val="22"/>
        </w:rPr>
        <w:t xml:space="preserve"> Циљана вредност индикатора у 2024.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30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397E32">
        <w:rPr>
          <w:rFonts w:asciiTheme="minorHAnsi" w:hAnsiTheme="minorHAnsi" w:cstheme="minorHAnsi"/>
          <w:sz w:val="22"/>
          <w:szCs w:val="22"/>
        </w:rPr>
        <w:t>Расходи у 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.</w:t>
      </w:r>
      <w:proofErr w:type="gramEnd"/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397E32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1,000,000.00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Изво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р</w:t>
      </w:r>
      <w:r w:rsidRPr="005615FB">
        <w:rPr>
          <w:rFonts w:asciiTheme="minorHAnsi" w:hAnsiTheme="minorHAnsi" w:cstheme="minorHAnsi"/>
          <w:sz w:val="22"/>
          <w:szCs w:val="22"/>
        </w:rPr>
        <w:t xml:space="preserve">и финансирања: 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1,000,000.00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Одговорна лица:  Председник општине, Веће Градске општине, начелник Управе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Назив програма: 16 – ПОЛИТИЧКИ СИСТЕМ ЛОКАЛНЕ САМОУПРАВЕ 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2101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 xml:space="preserve">Програмска активност: 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97E32">
        <w:rPr>
          <w:rFonts w:asciiTheme="minorHAnsi" w:hAnsiTheme="minorHAnsi" w:cstheme="minorHAnsi"/>
          <w:b/>
          <w:sz w:val="22"/>
          <w:szCs w:val="22"/>
        </w:rPr>
        <w:t>Функционисање Скупштине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Шифра програмске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7E32">
        <w:rPr>
          <w:rFonts w:asciiTheme="minorHAnsi" w:hAnsiTheme="minorHAnsi" w:cstheme="minorHAnsi"/>
          <w:sz w:val="22"/>
          <w:szCs w:val="22"/>
        </w:rPr>
        <w:t>активности</w:t>
      </w:r>
      <w:r w:rsidRPr="00397E32">
        <w:rPr>
          <w:rFonts w:asciiTheme="minorHAnsi" w:hAnsiTheme="minorHAnsi" w:cstheme="minorHAnsi"/>
          <w:b/>
          <w:sz w:val="22"/>
          <w:szCs w:val="22"/>
        </w:rPr>
        <w:t>:</w:t>
      </w:r>
      <w:r w:rsidRPr="00397E32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397E32">
        <w:rPr>
          <w:rFonts w:asciiTheme="minorHAnsi" w:hAnsiTheme="minorHAnsi" w:cstheme="minorHAnsi"/>
          <w:b/>
          <w:sz w:val="22"/>
          <w:szCs w:val="22"/>
        </w:rPr>
        <w:t xml:space="preserve"> 2101 - 0001</w:t>
      </w:r>
    </w:p>
    <w:p w:rsidR="00755ABE" w:rsidRPr="00397E32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Сектор:</w:t>
      </w:r>
      <w:r w:rsidRPr="00397E32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397E32">
        <w:rPr>
          <w:rFonts w:asciiTheme="minorHAnsi" w:hAnsiTheme="minorHAnsi" w:cstheme="minorHAnsi"/>
          <w:sz w:val="22"/>
          <w:szCs w:val="22"/>
        </w:rPr>
        <w:t>политички систем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Обављање основних функција изборних органа локалне самоуправе.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Закон о локалној самоуправи, Закон о локалним изборима, Статут Града Ниша, Статут Градске општине Црвени Крст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Ефективно и ефикасно функционисање органа политичког система локалне самоуправе.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Функцинисње Скупштине општине Црвени Крст.</w:t>
      </w:r>
    </w:p>
    <w:p w:rsidR="00755ABE" w:rsidRPr="00397E32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7E32">
        <w:rPr>
          <w:rFonts w:asciiTheme="minorHAnsi" w:hAnsiTheme="minorHAnsi" w:cstheme="minorHAnsi"/>
          <w:sz w:val="22"/>
          <w:szCs w:val="22"/>
        </w:rPr>
        <w:t>Индикатор: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>Број седнице Скупштине: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*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97E32">
        <w:rPr>
          <w:rFonts w:asciiTheme="minorHAnsi" w:hAnsiTheme="minorHAnsi" w:cstheme="minorHAnsi"/>
          <w:sz w:val="22"/>
          <w:szCs w:val="22"/>
        </w:rPr>
        <w:t>202</w:t>
      </w:r>
      <w:r w:rsidR="00397E32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: 6</w:t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  <w:t xml:space="preserve">     -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 xml:space="preserve">   *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Циљана вредност индикатора у 2022.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  7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*</w:t>
      </w:r>
      <w:r w:rsidRPr="005615FB">
        <w:rPr>
          <w:rFonts w:asciiTheme="minorHAnsi" w:hAnsiTheme="minorHAnsi" w:cstheme="minorHAnsi"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Циљана вредност индикатора у 2023.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  7</w:t>
      </w:r>
    </w:p>
    <w:p w:rsidR="00755ABE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2024.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  7</w:t>
      </w:r>
    </w:p>
    <w:p w:rsidR="00F62E51" w:rsidRDefault="00F62E51" w:rsidP="00F62E5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Циљана вредност индикатора у 20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  7</w:t>
      </w:r>
    </w:p>
    <w:p w:rsidR="00F62E51" w:rsidRPr="00F62E51" w:rsidRDefault="00F62E51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Расходи у 2022.години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F62E51">
        <w:rPr>
          <w:rFonts w:asciiTheme="minorHAnsi" w:hAnsiTheme="minorHAnsi" w:cstheme="minorHAnsi"/>
          <w:sz w:val="22"/>
          <w:szCs w:val="22"/>
        </w:rPr>
        <w:t>3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F62E51">
        <w:rPr>
          <w:rFonts w:asciiTheme="minorHAnsi" w:hAnsiTheme="minorHAnsi" w:cstheme="minorHAnsi"/>
          <w:sz w:val="22"/>
          <w:szCs w:val="22"/>
        </w:rPr>
        <w:t>,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233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Pr="005615FB">
        <w:rPr>
          <w:rFonts w:asciiTheme="minorHAnsi" w:hAnsiTheme="minorHAnsi" w:cstheme="minorHAnsi"/>
          <w:sz w:val="22"/>
          <w:szCs w:val="22"/>
          <w:lang w:val="en-GB"/>
        </w:rPr>
        <w:t>533</w:t>
      </w:r>
      <w:r w:rsidRPr="005615FB">
        <w:rPr>
          <w:rFonts w:asciiTheme="minorHAnsi" w:hAnsiTheme="minorHAnsi" w:cstheme="minorHAnsi"/>
          <w:sz w:val="22"/>
          <w:szCs w:val="22"/>
        </w:rPr>
        <w:t>.00 динара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7E32">
        <w:rPr>
          <w:rFonts w:asciiTheme="minorHAnsi" w:hAnsiTheme="minorHAnsi" w:cstheme="minorHAnsi"/>
          <w:sz w:val="22"/>
          <w:szCs w:val="22"/>
        </w:rPr>
        <w:t>Извор финансирања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 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F62E51">
        <w:rPr>
          <w:rFonts w:asciiTheme="minorHAnsi" w:hAnsiTheme="minorHAnsi" w:cstheme="minorHAnsi"/>
          <w:sz w:val="22"/>
          <w:szCs w:val="22"/>
        </w:rPr>
        <w:t>3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F62E51">
        <w:rPr>
          <w:rFonts w:asciiTheme="minorHAnsi" w:hAnsiTheme="minorHAnsi" w:cstheme="minorHAnsi"/>
          <w:sz w:val="22"/>
          <w:szCs w:val="22"/>
        </w:rPr>
        <w:t>,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233</w:t>
      </w:r>
      <w:r w:rsidRPr="005615FB">
        <w:rPr>
          <w:rFonts w:asciiTheme="minorHAnsi" w:hAnsiTheme="minorHAnsi" w:cstheme="minorHAnsi"/>
          <w:sz w:val="22"/>
          <w:szCs w:val="22"/>
        </w:rPr>
        <w:t>,533.00 динара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755ABE" w:rsidRPr="005615FB" w:rsidRDefault="00755ABE" w:rsidP="00755ABE">
      <w:pP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5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Одговорна лица: Председник Скупштине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Назив програма: 16 – ПОЛИТИЧКИ СИСТЕМ ЛОКАЛНЕ САМОУПРАВЕ 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Шифра програма: 2101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Програмска активност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E51">
        <w:rPr>
          <w:rFonts w:asciiTheme="minorHAnsi" w:hAnsiTheme="minorHAnsi" w:cstheme="minorHAnsi"/>
          <w:sz w:val="22"/>
          <w:szCs w:val="22"/>
        </w:rPr>
        <w:t>Функционисање извршн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5615FB">
        <w:rPr>
          <w:rFonts w:asciiTheme="minorHAnsi" w:hAnsiTheme="minorHAnsi" w:cstheme="minorHAnsi"/>
          <w:sz w:val="22"/>
          <w:szCs w:val="22"/>
        </w:rPr>
        <w:t>х органа.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Шифра програмске активности</w:t>
      </w:r>
      <w:r w:rsidRPr="005615FB">
        <w:rPr>
          <w:rFonts w:asciiTheme="minorHAnsi" w:hAnsiTheme="minorHAnsi" w:cstheme="minorHAnsi"/>
          <w:b/>
          <w:sz w:val="22"/>
          <w:szCs w:val="22"/>
        </w:rPr>
        <w:t>: 2101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0002</w:t>
      </w:r>
    </w:p>
    <w:p w:rsidR="00755ABE" w:rsidRPr="005615FB" w:rsidRDefault="00755ABE" w:rsidP="0075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Сектор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F62E51">
        <w:rPr>
          <w:rFonts w:asciiTheme="minorHAnsi" w:hAnsiTheme="minorHAnsi" w:cstheme="minorHAnsi"/>
          <w:sz w:val="22"/>
          <w:szCs w:val="22"/>
        </w:rPr>
        <w:t>Политички ситем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Сврха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Обављање основних функција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извршних  органа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локалне самоуправе..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Основ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З</w:t>
      </w:r>
      <w:r w:rsidRPr="005615FB">
        <w:rPr>
          <w:rFonts w:asciiTheme="minorHAnsi" w:hAnsiTheme="minorHAnsi" w:cstheme="minorHAnsi"/>
          <w:sz w:val="22"/>
          <w:szCs w:val="22"/>
        </w:rPr>
        <w:t>акон о локалној самоуправи, Закон о локалним изборима, Статут Града Ниша, Статут Градске општине Црвени Крст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Опис</w:t>
      </w:r>
      <w:r w:rsidRPr="005615FB">
        <w:rPr>
          <w:rFonts w:asciiTheme="minorHAnsi" w:hAnsiTheme="minorHAnsi" w:cstheme="minorHAnsi"/>
          <w:b/>
          <w:sz w:val="22"/>
          <w:szCs w:val="22"/>
        </w:rPr>
        <w:t>: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Ефективно и ефикасно функционисање извршних органа Градске општине Црвени Крст.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Циљ</w:t>
      </w:r>
      <w:r w:rsidRPr="005615FB">
        <w:rPr>
          <w:rFonts w:asciiTheme="minorHAnsi" w:hAnsiTheme="minorHAnsi" w:cstheme="minorHAnsi"/>
          <w:sz w:val="22"/>
          <w:szCs w:val="22"/>
        </w:rPr>
        <w:t xml:space="preserve">: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Функци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>нисање извршних органа.</w:t>
      </w:r>
    </w:p>
    <w:p w:rsidR="00755ABE" w:rsidRPr="00F62E51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2E51">
        <w:rPr>
          <w:rFonts w:asciiTheme="minorHAnsi" w:hAnsiTheme="minorHAnsi" w:cstheme="minorHAnsi"/>
          <w:sz w:val="22"/>
          <w:szCs w:val="22"/>
        </w:rPr>
        <w:t>Индикатор: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>Број одржаних седница Већа: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Вредност индикатора у базној години 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F62E51">
        <w:rPr>
          <w:rFonts w:asciiTheme="minorHAnsi" w:hAnsiTheme="minorHAnsi" w:cstheme="minorHAnsi"/>
          <w:sz w:val="22"/>
          <w:szCs w:val="22"/>
        </w:rPr>
        <w:t>202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 xml:space="preserve"> ) :  35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F62E51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>.години : 40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F62E51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 42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* </w:t>
      </w:r>
      <w:r w:rsidRPr="005615FB">
        <w:rPr>
          <w:rFonts w:asciiTheme="minorHAnsi" w:hAnsiTheme="minorHAnsi" w:cstheme="minorHAnsi"/>
          <w:sz w:val="22"/>
          <w:szCs w:val="22"/>
        </w:rPr>
        <w:t>Ц</w:t>
      </w:r>
      <w:r w:rsidR="00F62E51">
        <w:rPr>
          <w:rFonts w:asciiTheme="minorHAnsi" w:hAnsiTheme="minorHAnsi" w:cstheme="minorHAnsi"/>
          <w:sz w:val="22"/>
          <w:szCs w:val="22"/>
        </w:rPr>
        <w:t>иљана вредност индикатора у 202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: 45</w:t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Расходи у 202</w:t>
      </w:r>
      <w:r w:rsidRPr="00A425C2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A425C2">
        <w:rPr>
          <w:rFonts w:asciiTheme="minorHAnsi" w:hAnsiTheme="minorHAnsi" w:cstheme="minorHAnsi"/>
          <w:sz w:val="22"/>
          <w:szCs w:val="22"/>
        </w:rPr>
        <w:t>.години: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17</w:t>
      </w:r>
      <w:r w:rsidR="00F62E51">
        <w:rPr>
          <w:rFonts w:asciiTheme="minorHAnsi" w:hAnsiTheme="minorHAnsi" w:cstheme="minorHAnsi"/>
          <w:sz w:val="22"/>
          <w:szCs w:val="22"/>
        </w:rPr>
        <w:t>,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963</w:t>
      </w:r>
      <w:r w:rsidRPr="005615FB">
        <w:rPr>
          <w:rFonts w:asciiTheme="minorHAnsi" w:hAnsiTheme="minorHAnsi" w:cstheme="minorHAnsi"/>
          <w:sz w:val="22"/>
          <w:szCs w:val="22"/>
        </w:rPr>
        <w:t>,309.00 динара.</w:t>
      </w:r>
    </w:p>
    <w:p w:rsidR="00755ABE" w:rsidRPr="005615FB" w:rsidRDefault="00755ABE" w:rsidP="00755ABE">
      <w:pPr>
        <w:tabs>
          <w:tab w:val="left" w:pos="1439"/>
          <w:tab w:val="left" w:pos="2249"/>
          <w:tab w:val="right" w:pos="140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25C2">
        <w:rPr>
          <w:rFonts w:asciiTheme="minorHAnsi" w:hAnsiTheme="minorHAnsi" w:cstheme="minorHAnsi"/>
          <w:sz w:val="22"/>
          <w:szCs w:val="22"/>
        </w:rPr>
        <w:t>Извор финансирања: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Приходи из буџета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(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01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 =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17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F62E51">
        <w:rPr>
          <w:rFonts w:asciiTheme="minorHAnsi" w:hAnsiTheme="minorHAnsi" w:cstheme="minorHAnsi"/>
          <w:sz w:val="22"/>
          <w:szCs w:val="22"/>
          <w:lang w:val="sr-Cyrl-RS"/>
        </w:rPr>
        <w:t>963</w:t>
      </w:r>
      <w:r w:rsidRPr="005615FB">
        <w:rPr>
          <w:rFonts w:asciiTheme="minorHAnsi" w:hAnsiTheme="minorHAnsi" w:cstheme="minorHAnsi"/>
          <w:sz w:val="22"/>
          <w:szCs w:val="22"/>
        </w:rPr>
        <w:t>,309.00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динара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755ABE" w:rsidRPr="005615FB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5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Одговорна лица: Председник, Председник већа и Веће Градске општине Црвени Крст</w:t>
      </w:r>
      <w:r w:rsidRPr="00561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55ABE" w:rsidRDefault="00755ABE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F62E51" w:rsidRDefault="00F62E51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425C2" w:rsidRDefault="00A425C2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F62E51" w:rsidRDefault="00F62E51" w:rsidP="00755AB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7742B" w:rsidRPr="005615FB" w:rsidRDefault="0027742B" w:rsidP="0027742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Pr="005615FB">
        <w:rPr>
          <w:rFonts w:asciiTheme="minorHAnsi" w:hAnsiTheme="minorHAnsi" w:cstheme="minorHAnsi"/>
          <w:sz w:val="22"/>
          <w:szCs w:val="22"/>
          <w:lang w:val="ru-RU"/>
        </w:rPr>
        <w:softHyphen/>
        <w:t>ВР</w:t>
      </w:r>
      <w:r w:rsidRPr="005615FB">
        <w:rPr>
          <w:rFonts w:asciiTheme="minorHAnsi" w:hAnsiTheme="minorHAnsi" w:cstheme="minorHAnsi"/>
          <w:sz w:val="22"/>
          <w:szCs w:val="22"/>
          <w:lang w:val="ru-RU"/>
        </w:rPr>
        <w:softHyphen/>
        <w:t>ШЕЊЕ  БУ</w:t>
      </w:r>
      <w:r w:rsidRPr="005615FB">
        <w:rPr>
          <w:rFonts w:asciiTheme="minorHAnsi" w:hAnsiTheme="minorHAnsi" w:cstheme="minorHAnsi"/>
          <w:sz w:val="22"/>
          <w:szCs w:val="22"/>
          <w:lang w:val="ru-RU"/>
        </w:rPr>
        <w:softHyphen/>
        <w:t>ЏЕ</w:t>
      </w:r>
      <w:r w:rsidRPr="005615FB">
        <w:rPr>
          <w:rFonts w:asciiTheme="minorHAnsi" w:hAnsiTheme="minorHAnsi" w:cstheme="minorHAnsi"/>
          <w:sz w:val="22"/>
          <w:szCs w:val="22"/>
          <w:lang w:val="ru-RU"/>
        </w:rPr>
        <w:softHyphen/>
        <w:t>ТА</w:t>
      </w:r>
    </w:p>
    <w:p w:rsidR="0027742B" w:rsidRPr="005615FB" w:rsidRDefault="0027742B" w:rsidP="0027742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У складу са Законом о одређивању максималног броја запослених у јавном сектору („Службени гласник РС“, број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GB"/>
        </w:rPr>
        <w:t>65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/2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018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  - запослен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a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у локалној администрацији на неодређено време 33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 -  запослена у локалној администрацији на одређено време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7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 -  приправника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3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 -  постављена лица 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 -  изабрана лица 9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27742B" w:rsidRPr="005615FB" w:rsidRDefault="0027742B" w:rsidP="0027742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У овој Одлуци о буџету средства за плате се обезбеђују за број запослених из става 1.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овог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члана.</w:t>
      </w:r>
    </w:p>
    <w:p w:rsidR="0027742B" w:rsidRPr="005615FB" w:rsidRDefault="0027742B" w:rsidP="0027742B">
      <w:pPr>
        <w:tabs>
          <w:tab w:val="left" w:pos="5775"/>
        </w:tabs>
        <w:rPr>
          <w:rFonts w:asciiTheme="minorHAnsi" w:hAnsiTheme="minorHAnsi" w:cstheme="minorHAnsi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За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ење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ове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O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лу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ке 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го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ран је пред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ник Градске оп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 Црвени крст.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На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бо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вац за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 је пред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ник Градске оп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не  Црвени крст. 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Наредбодавац </w:t>
      </w:r>
      <w:r w:rsidR="002C71CC"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директних корисника буџетских средстава је функционер (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руководилац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За законито и наменско коришћење средстава распоређених овом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O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длуком, поред функционера односно руководиоца директних и индиректних корисника буџетских средстава, одговоран је начелник општинске управе.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 (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пштинско веће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), а обавезно у року од петнаест дана по истеку шестомесечног, односно деветомесечног периода.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У року од петнаест дана по подношењу извештаја из става 1. овог члана, (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општинско веће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 усваја и доставља извештај Скупштини општине.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Извештај садржи и одступања између усвојеног буџета и извршења и образложење великих одступања.</w:t>
      </w:r>
    </w:p>
    <w:p w:rsidR="005766FA" w:rsidRDefault="005766FA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Одлуку о промени апропријације из општих прихода буџета и преносу апропријације у текућу буџетску резерву,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у складу са чланом 61. Закона о буџетском систему доноси председник општине.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8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C71CC" w:rsidRPr="005615FB" w:rsidRDefault="002C71CC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Решење о употреби текуће буџетске и сталне буџетске резерве на предлог органа управе надлежног за финансије доноси председник општине.</w:t>
      </w:r>
    </w:p>
    <w:p w:rsidR="002C71CC" w:rsidRPr="005615FB" w:rsidRDefault="002C71CC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F93E14" w:rsidRDefault="00F93E14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F93E14" w:rsidRDefault="00F93E14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F93E14" w:rsidRDefault="00F93E14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1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9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Одлуку о отварању буџетског фонда у складу са чланом 64. Закона о буџетском систему доноси председник општине.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Члан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20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Председник ГО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Црвени Крст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и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Овлашћује се председник општине  да, у складу са чланом 27.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Нов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ча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ства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 оп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не, 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рект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них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ка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тог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де се и де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ју на кон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ли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ном ра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чу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ну тре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зо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Рас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ред и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шће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 ДКБ 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ће се у 202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ну окви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ру сле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ћих раз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ла: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- Раз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део 1 – Скупштина ГОЦК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- Раз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део 2 -  Председник ГОЦК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- Раз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део 3 -  Веће  ГОЦК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7742B" w:rsidRPr="005615FB" w:rsidRDefault="0027742B" w:rsidP="0027742B">
      <w:pPr>
        <w:pStyle w:val="BodyText"/>
        <w:tabs>
          <w:tab w:val="left" w:pos="3585"/>
        </w:tabs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- Раз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део 4 – Управа ГОЦК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Обавезе које преузимају 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рект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 буџетских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мо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рају одговарати апропријацији која им је за ту намену овом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длуком одобрена и пренета. 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Обавезе преузете у 20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години у складу са одобреним апропријацијама у тој години, а неизвршене у току 20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године, преносе се у 20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годину и имају статус преузетих обавеза и извршавају се на терет одобрених апропријација овом одлуком.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124/2012, 14/2015 и 68/2015).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Набавком мале вредности, у смислу прописа о јавним набавкама,сматра се набавка чија је вредност дефинисана Законом о јавним набавкама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Оба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зе пре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ских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ју се сра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змер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 оства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ним при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буџета. Ако се у то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ку го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при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ња сма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ње,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ће се по при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ма, и то: оба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зе утвр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ђе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за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кон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ским про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на по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ћем 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воу и ми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мал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стал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тро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ви нео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ход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за не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сме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 функ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ских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8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ства рас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ђе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за фи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нан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расхода и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ка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та, пре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се се на осно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ву њиховог зах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и у скла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ду за одо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бре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ним кво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пла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Уз зах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тев,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 су ду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жни да до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ве ком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плет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ну до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мен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ју за пла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(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је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9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Новчана средства на консолидованом рачуну трезора могу се инвестирати у 202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30.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27742B" w:rsidRPr="005615FB" w:rsidRDefault="0027742B" w:rsidP="0027742B">
      <w:pPr>
        <w:pStyle w:val="BodyText"/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сник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ских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не мо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же, без прет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ход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са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гла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сти пред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ка оп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не, за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ти рад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нос са 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вим ли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до кра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ја 20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не, уко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ли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ко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ства по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треб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за ис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пла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ту пла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 тих ли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ца 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су обез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бе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ђе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у окви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ру из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са сред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ва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ја су, у скла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ду са овом 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лу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ком, пред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ви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ђе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за пла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те том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џет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ском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 xml:space="preserve">ку и програмом рационализације из става </w:t>
      </w:r>
      <w:r w:rsidR="007404F1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1. овог члана.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ru-RU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Директни и индиректни корисници буџетских средстава у 2021.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За фи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нан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ње де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фи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ци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 те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ће ли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квид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сти, 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ји мо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же да на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услед не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рав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сти кре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ња у при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хо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и рас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хо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бу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џе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та, пред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ник оп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шти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не мо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же се за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жи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ти у скла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ду са од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ред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ба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ма чла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35. За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ко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на о јав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ном ду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гу („Слу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жбе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ни гла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softHyphen/>
        <w:t>сник РС”, број 61/2005, 107/2009 и 78/2011).</w:t>
      </w:r>
    </w:p>
    <w:p w:rsidR="00F93E14" w:rsidRDefault="00F93E14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lastRenderedPageBreak/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Изузетно, у случају да се буџету општине из другог буџета (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Републике, друге општине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27742B" w:rsidRPr="005615FB" w:rsidRDefault="0027742B" w:rsidP="002C71CC">
      <w:pPr>
        <w:pStyle w:val="BodyText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  <w:r w:rsidRPr="005615F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7742B" w:rsidRPr="005615FB" w:rsidRDefault="0027742B" w:rsidP="00F93E14">
      <w:pPr>
        <w:pStyle w:val="BodyText"/>
        <w:tabs>
          <w:tab w:val="left" w:pos="330"/>
          <w:tab w:val="center" w:pos="7003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tabs>
          <w:tab w:val="left" w:pos="330"/>
          <w:tab w:val="center" w:pos="7003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У буџетској 202</w:t>
      </w:r>
      <w:r w:rsidR="004F3530"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202</w:t>
      </w:r>
      <w:r w:rsidR="004F3530"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 години.</w:t>
      </w:r>
    </w:p>
    <w:p w:rsidR="0027742B" w:rsidRPr="005615FB" w:rsidRDefault="0027742B" w:rsidP="0027742B">
      <w:pPr>
        <w:pStyle w:val="BodyText"/>
        <w:ind w:firstLine="720"/>
        <w:rPr>
          <w:rFonts w:asciiTheme="minorHAnsi" w:hAnsiTheme="minorHAnsi" w:cstheme="minorHAnsi"/>
          <w:b w:val="0"/>
          <w:sz w:val="22"/>
          <w:szCs w:val="22"/>
        </w:rPr>
      </w:pPr>
    </w:p>
    <w:p w:rsidR="00E11C2E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</w:p>
    <w:p w:rsidR="0027742B" w:rsidRPr="005615FB" w:rsidRDefault="0027742B" w:rsidP="002C71CC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C71CC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       </w:t>
      </w:r>
    </w:p>
    <w:p w:rsidR="0027742B" w:rsidRPr="005615FB" w:rsidRDefault="0027742B" w:rsidP="0027742B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буџета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    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>Члан 3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7742B" w:rsidRPr="005615FB" w:rsidRDefault="0027742B" w:rsidP="0027742B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742B" w:rsidRPr="005615FB" w:rsidRDefault="0027742B" w:rsidP="0027742B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742B" w:rsidRPr="005615FB" w:rsidRDefault="0027742B" w:rsidP="0027742B">
      <w:pPr>
        <w:pStyle w:val="BodyText"/>
        <w:tabs>
          <w:tab w:val="left" w:pos="6512"/>
        </w:tabs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</w:t>
      </w:r>
    </w:p>
    <w:p w:rsidR="0027742B" w:rsidRPr="005615FB" w:rsidRDefault="0027742B" w:rsidP="002C71CC">
      <w:pPr>
        <w:pStyle w:val="BodyText"/>
        <w:tabs>
          <w:tab w:val="left" w:pos="6512"/>
        </w:tabs>
        <w:jc w:val="center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>Члан 37.</w:t>
      </w:r>
    </w:p>
    <w:p w:rsidR="0027742B" w:rsidRPr="005615FB" w:rsidRDefault="0027742B" w:rsidP="0027742B">
      <w:pPr>
        <w:pStyle w:val="BodyText"/>
        <w:tabs>
          <w:tab w:val="left" w:pos="6512"/>
        </w:tabs>
        <w:rPr>
          <w:rFonts w:asciiTheme="minorHAnsi" w:hAnsiTheme="minorHAnsi" w:cstheme="minorHAnsi"/>
          <w:b w:val="0"/>
          <w:sz w:val="22"/>
          <w:szCs w:val="22"/>
          <w:lang w:val="ru-RU"/>
        </w:rPr>
      </w:pPr>
    </w:p>
    <w:p w:rsidR="0027742B" w:rsidRPr="005615FB" w:rsidRDefault="0027742B" w:rsidP="0027742B">
      <w:pPr>
        <w:pStyle w:val="BodyText"/>
        <w:tabs>
          <w:tab w:val="left" w:pos="915"/>
        </w:tabs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              Ова Одлука ступа на снагу 8 ( осам ) по  усвај</w:t>
      </w:r>
      <w:r w:rsidR="00F93E14">
        <w:rPr>
          <w:rFonts w:asciiTheme="minorHAnsi" w:hAnsiTheme="minorHAnsi" w:cstheme="minorHAnsi"/>
          <w:b w:val="0"/>
          <w:sz w:val="22"/>
          <w:szCs w:val="22"/>
          <w:lang w:val="ru-RU"/>
        </w:rPr>
        <w:t>ању и примењује се од 01.01.2023</w:t>
      </w: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. године и објавиће се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„</w:t>
      </w:r>
      <w:r w:rsidRPr="005615FB">
        <w:rPr>
          <w:rFonts w:asciiTheme="minorHAnsi" w:hAnsiTheme="minorHAnsi" w:cstheme="minorHAnsi"/>
          <w:b w:val="0"/>
          <w:sz w:val="22"/>
          <w:szCs w:val="22"/>
          <w:lang w:val="ru-RU"/>
        </w:rPr>
        <w:t>Службеном листу Града Ниша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“.</w:t>
      </w:r>
    </w:p>
    <w:p w:rsidR="0027742B" w:rsidRPr="005615FB" w:rsidRDefault="0027742B" w:rsidP="0027742B">
      <w:pPr>
        <w:pStyle w:val="BodyText"/>
        <w:tabs>
          <w:tab w:val="left" w:pos="915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tabs>
          <w:tab w:val="left" w:pos="915"/>
        </w:tabs>
        <w:rPr>
          <w:rFonts w:asciiTheme="minorHAnsi" w:hAnsiTheme="minorHAnsi" w:cstheme="minorHAnsi"/>
          <w:b w:val="0"/>
          <w:sz w:val="22"/>
          <w:szCs w:val="22"/>
          <w:lang w:val="ru-RU"/>
        </w:rPr>
      </w:pP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Број:       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C71CC" w:rsidRPr="005615FB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-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US"/>
        </w:rPr>
        <w:t>01</w:t>
      </w:r>
    </w:p>
    <w:p w:rsidR="0027742B" w:rsidRPr="005615FB" w:rsidRDefault="0027742B" w:rsidP="0027742B">
      <w:pPr>
        <w:rPr>
          <w:rFonts w:asciiTheme="minorHAnsi" w:hAnsiTheme="minorHAnsi" w:cstheme="minorHAnsi"/>
          <w:sz w:val="22"/>
          <w:szCs w:val="22"/>
        </w:rPr>
      </w:pPr>
    </w:p>
    <w:p w:rsidR="0027742B" w:rsidRPr="005615FB" w:rsidRDefault="0027742B" w:rsidP="0027742B">
      <w:pPr>
        <w:pStyle w:val="BodyText"/>
        <w:tabs>
          <w:tab w:val="left" w:pos="6512"/>
        </w:tabs>
        <w:rPr>
          <w:rFonts w:asciiTheme="minorHAnsi" w:hAnsiTheme="minorHAnsi" w:cstheme="minorHAnsi"/>
          <w:b w:val="0"/>
          <w:sz w:val="22"/>
          <w:szCs w:val="22"/>
          <w:lang w:val="ru-RU"/>
        </w:rPr>
      </w:pP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Датум:   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</w:t>
      </w:r>
      <w:r w:rsidR="002C71CC"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.12.202</w:t>
      </w:r>
      <w:r w:rsidR="002C71CC"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>.године.</w:t>
      </w: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27742B" w:rsidRPr="005615FB" w:rsidRDefault="0027742B" w:rsidP="0027742B">
      <w:pPr>
        <w:tabs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          </w:t>
      </w:r>
      <w:r w:rsidR="002C71CC"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          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</w:t>
      </w:r>
      <w:r w:rsidR="00F93E14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</w:t>
      </w:r>
      <w:r w:rsidR="002C71CC"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 Предс</w:t>
      </w:r>
      <w:r w:rsidRPr="005615FB">
        <w:rPr>
          <w:rFonts w:asciiTheme="minorHAnsi" w:hAnsiTheme="minorHAnsi" w:cstheme="minorHAnsi"/>
          <w:sz w:val="22"/>
          <w:szCs w:val="22"/>
        </w:rPr>
        <w:t>едник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 xml:space="preserve"> Скупшине ГОЦК</w:t>
      </w:r>
    </w:p>
    <w:p w:rsidR="0027742B" w:rsidRPr="005615FB" w:rsidRDefault="0027742B" w:rsidP="0027742B">
      <w:pPr>
        <w:tabs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27742B" w:rsidRPr="005615FB" w:rsidRDefault="0027742B" w:rsidP="0027742B">
      <w:pPr>
        <w:tabs>
          <w:tab w:val="left" w:pos="1075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F93E14" w:rsidRPr="005615FB" w:rsidRDefault="00F93E14" w:rsidP="00F93E14">
      <w:pPr>
        <w:tabs>
          <w:tab w:val="left" w:pos="9810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</w:t>
      </w:r>
      <w:r w:rsidRPr="005615FB">
        <w:rPr>
          <w:rFonts w:asciiTheme="minorHAnsi" w:hAnsiTheme="minorHAnsi" w:cstheme="minorHAnsi"/>
          <w:sz w:val="22"/>
          <w:szCs w:val="22"/>
        </w:rPr>
        <w:t>Драган Станкови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ћ</w:t>
      </w:r>
    </w:p>
    <w:p w:rsidR="0027742B" w:rsidRPr="005615FB" w:rsidRDefault="0027742B" w:rsidP="0027742B">
      <w:pPr>
        <w:rPr>
          <w:rFonts w:asciiTheme="minorHAnsi" w:hAnsiTheme="minorHAnsi" w:cstheme="minorHAnsi"/>
          <w:sz w:val="22"/>
          <w:szCs w:val="22"/>
        </w:rPr>
      </w:pPr>
    </w:p>
    <w:p w:rsidR="0027742B" w:rsidRPr="005615FB" w:rsidRDefault="0027742B" w:rsidP="0027742B">
      <w:pPr>
        <w:tabs>
          <w:tab w:val="left" w:pos="6495"/>
        </w:tabs>
        <w:rPr>
          <w:sz w:val="22"/>
          <w:szCs w:val="22"/>
          <w:lang w:val="sr-Cyrl-RS"/>
        </w:rPr>
      </w:pPr>
      <w:r w:rsidRPr="005615FB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7742B" w:rsidRPr="005615FB" w:rsidRDefault="0027742B" w:rsidP="0027742B">
      <w:pPr>
        <w:tabs>
          <w:tab w:val="left" w:pos="6495"/>
        </w:tabs>
        <w:rPr>
          <w:sz w:val="22"/>
          <w:szCs w:val="22"/>
          <w:lang w:val="sr-Cyrl-RS"/>
        </w:rPr>
      </w:pPr>
    </w:p>
    <w:p w:rsidR="0027742B" w:rsidRPr="005615FB" w:rsidRDefault="0027742B" w:rsidP="0027742B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</w:t>
      </w:r>
    </w:p>
    <w:p w:rsidR="0027742B" w:rsidRPr="005615FB" w:rsidRDefault="0027742B" w:rsidP="0027742B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27742B" w:rsidRPr="005615FB" w:rsidRDefault="0027742B" w:rsidP="0027742B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lastRenderedPageBreak/>
        <w:t xml:space="preserve">                                                                                                                 </w:t>
      </w:r>
    </w:p>
    <w:p w:rsidR="00E11C2E" w:rsidRPr="005615FB" w:rsidRDefault="00E11C2E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Default="00E11C2E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F93E14" w:rsidRDefault="00F93E14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F93E14" w:rsidRDefault="00F93E14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F93E14" w:rsidRPr="005615FB" w:rsidRDefault="00F93E14" w:rsidP="00E11C2E">
      <w:pPr>
        <w:tabs>
          <w:tab w:val="left" w:pos="6495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F93E14" w:rsidRDefault="00F93E14" w:rsidP="00C13B7E">
      <w:pPr>
        <w:tabs>
          <w:tab w:val="left" w:pos="6495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C13B7E">
      <w:pPr>
        <w:tabs>
          <w:tab w:val="left" w:pos="64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ОБРА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З</w:t>
      </w:r>
      <w:r w:rsidRPr="005615FB">
        <w:rPr>
          <w:rFonts w:asciiTheme="minorHAnsi" w:hAnsiTheme="minorHAnsi" w:cstheme="minorHAnsi"/>
          <w:sz w:val="22"/>
          <w:szCs w:val="22"/>
        </w:rPr>
        <w:t>ЛОЖЕЊЕ</w:t>
      </w:r>
    </w:p>
    <w:p w:rsidR="00E11C2E" w:rsidRPr="005615FB" w:rsidRDefault="00E11C2E" w:rsidP="00E11C2E">
      <w:pPr>
        <w:tabs>
          <w:tab w:val="left" w:pos="2220"/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2220"/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ПРАВНИ ОСНОВ ЗА ДОНОШЕЊЕ БУЏЕТ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А</w:t>
      </w:r>
    </w:p>
    <w:p w:rsidR="00E11C2E" w:rsidRPr="005615FB" w:rsidRDefault="00E11C2E" w:rsidP="00E11C2E">
      <w:pPr>
        <w:tabs>
          <w:tab w:val="left" w:pos="2220"/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2220"/>
          <w:tab w:val="left" w:pos="10755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2220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Основ за доношење Одлуке о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буџету  Гра</w:t>
      </w:r>
      <w:r w:rsidR="004F3530" w:rsidRPr="005615FB">
        <w:rPr>
          <w:rFonts w:asciiTheme="minorHAnsi" w:hAnsiTheme="minorHAnsi" w:cstheme="minorHAnsi"/>
          <w:sz w:val="22"/>
          <w:szCs w:val="22"/>
        </w:rPr>
        <w:t>дске</w:t>
      </w:r>
      <w:proofErr w:type="gramEnd"/>
      <w:r w:rsidR="004F3530" w:rsidRPr="005615FB">
        <w:rPr>
          <w:rFonts w:asciiTheme="minorHAnsi" w:hAnsiTheme="minorHAnsi" w:cstheme="minorHAnsi"/>
          <w:sz w:val="22"/>
          <w:szCs w:val="22"/>
        </w:rPr>
        <w:t xml:space="preserve"> општине Црвени крст за 202</w:t>
      </w:r>
      <w:r w:rsidR="004F3530" w:rsidRP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  јесте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Закон о буџетском систему („Службени гласник РС“ број 54/09, 73/10, 101/10, 101/11, 93/12, 62/13, 63/13 – испр., 108/13,142/14, 68 /15 – др.закон, 103/15, 99/2016,113/2017,95/2018, 31/2019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149/2020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И 118/2021</w:t>
      </w:r>
      <w:r w:rsidRPr="005615FB">
        <w:rPr>
          <w:rFonts w:asciiTheme="minorHAnsi" w:hAnsiTheme="minorHAnsi" w:cstheme="minorHAnsi"/>
          <w:sz w:val="22"/>
          <w:szCs w:val="22"/>
        </w:rPr>
        <w:t xml:space="preserve"> ) који у члану 43. 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став 1.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прописује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да Скупштина локалне власт доноси одлуку о буџету локалне власти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:rsidR="00E11C2E" w:rsidRPr="005615FB" w:rsidRDefault="00E11C2E" w:rsidP="00E11C2E">
      <w:pPr>
        <w:tabs>
          <w:tab w:val="left" w:pos="2220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Припрема и доношење буџета Градске општине Црвени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крст  за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202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врши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се у складу са Упуством за  припрему одлуке о буџету локалне власти за 202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  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 пројекцијама за 202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202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, које је донео министар финансија, Закона о финансирању локалне самоуправе и у складу са Контним оквиром за буџетске кориснике.</w:t>
      </w:r>
    </w:p>
    <w:p w:rsidR="00E11C2E" w:rsidRPr="005615FB" w:rsidRDefault="00E11C2E" w:rsidP="00E11C2E">
      <w:pPr>
        <w:tabs>
          <w:tab w:val="left" w:pos="315"/>
          <w:tab w:val="left" w:pos="1440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На основу члана 112.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Закона о буџетском систему, одредбе које се односе на програмски део буџета,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припремљена  је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>длука о буџету за 202</w:t>
      </w:r>
      <w:r w:rsidR="00A425C2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.</w:t>
      </w:r>
    </w:p>
    <w:p w:rsidR="00E11C2E" w:rsidRPr="005615FB" w:rsidRDefault="00E11C2E" w:rsidP="00E11C2E">
      <w:pPr>
        <w:tabs>
          <w:tab w:val="left" w:pos="315"/>
          <w:tab w:val="left" w:pos="1440"/>
          <w:tab w:val="left" w:pos="107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Увођење програмске класификације предвиђено је чланом 29.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Закона о буџетском систему а ближе се уређује одредбама Правилника о стандардном класификационом оквиру и контном плану за буџетски систем.</w:t>
      </w:r>
      <w:proofErr w:type="gramEnd"/>
    </w:p>
    <w:p w:rsidR="00E11C2E" w:rsidRPr="005615FB" w:rsidRDefault="00E11C2E" w:rsidP="00E11C2E">
      <w:pPr>
        <w:tabs>
          <w:tab w:val="left" w:pos="315"/>
          <w:tab w:val="left" w:pos="1440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Програмске активности се урађене у складу са Упутством за израду програмског буџета који је објавило министарсво финансија које садржи шифрарник програмских класификација у анексу 5.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Упутства под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називом  „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Униформни програми  и програмске активности јединица локалне самоуправе.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Програми и програмске активности су прилагођене изменама у 2017.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>.</w:t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E11C2E" w:rsidRPr="005615FB" w:rsidRDefault="00E11C2E" w:rsidP="00E11C2E">
      <w:pPr>
        <w:tabs>
          <w:tab w:val="left" w:pos="315"/>
          <w:tab w:val="left" w:pos="1440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4646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</w:t>
      </w:r>
    </w:p>
    <w:p w:rsidR="00E11C2E" w:rsidRPr="005615FB" w:rsidRDefault="00E11C2E" w:rsidP="00D708C8">
      <w:pPr>
        <w:tabs>
          <w:tab w:val="left" w:pos="4646"/>
        </w:tabs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СТРУКТУРА ПРИХОДА И ПРИМАЊА</w:t>
      </w:r>
    </w:p>
    <w:p w:rsidR="00E11C2E" w:rsidRPr="005615FB" w:rsidRDefault="00E11C2E" w:rsidP="00E11C2E">
      <w:pPr>
        <w:tabs>
          <w:tab w:val="left" w:pos="4646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Укупни п</w:t>
      </w:r>
      <w:r w:rsidRPr="005615FB">
        <w:rPr>
          <w:rFonts w:asciiTheme="minorHAnsi" w:hAnsiTheme="minorHAnsi" w:cstheme="minorHAnsi"/>
          <w:sz w:val="22"/>
          <w:szCs w:val="22"/>
        </w:rPr>
        <w:t>риходи и примања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буџета Гр</w:t>
      </w:r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>адске општине Црвени Крстза 2023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.годину износе 176,750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,714.00 динара.  Укупни приходи  и примања од продаје 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нефинансијске имовине износе 166,750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,714.00 динара а неутрошена средства из претходне г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одине износе 10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,000,000.00 динара</w:t>
      </w:r>
    </w:p>
    <w:p w:rsidR="00E11C2E" w:rsidRPr="005615FB" w:rsidRDefault="00E11C2E" w:rsidP="00E11C2E">
      <w:pPr>
        <w:tabs>
          <w:tab w:val="left" w:pos="4485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>Приходи Градске општине Црвени крст састоје од: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-  Пореских прихода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 xml:space="preserve"> – 116,550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,7</w:t>
      </w:r>
      <w:r w:rsidRPr="005615FB">
        <w:rPr>
          <w:rFonts w:asciiTheme="minorHAnsi" w:hAnsiTheme="minorHAnsi" w:cstheme="minorHAnsi"/>
          <w:sz w:val="22"/>
          <w:szCs w:val="22"/>
        </w:rPr>
        <w:t>14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.00 динара: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порез на доходак, добит и капиталне доботке  - 58,950,000.00 динара</w:t>
      </w:r>
    </w:p>
    <w:p w:rsidR="00E11C2E" w:rsidRPr="005615FB" w:rsidRDefault="00B010B4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* порез на имовину    - 28,250</w:t>
      </w:r>
      <w:r w:rsidR="00E11C2E" w:rsidRPr="005615FB">
        <w:rPr>
          <w:rFonts w:asciiTheme="minorHAnsi" w:hAnsiTheme="minorHAnsi" w:cstheme="minorHAnsi"/>
          <w:sz w:val="22"/>
          <w:szCs w:val="22"/>
          <w:lang w:val="sr-Cyrl-RS"/>
        </w:rPr>
        <w:t>,7</w:t>
      </w:r>
      <w:r w:rsidR="00E11C2E" w:rsidRPr="005615FB">
        <w:rPr>
          <w:rFonts w:asciiTheme="minorHAnsi" w:hAnsiTheme="minorHAnsi" w:cstheme="minorHAnsi"/>
          <w:sz w:val="22"/>
          <w:szCs w:val="22"/>
        </w:rPr>
        <w:t>14</w:t>
      </w:r>
      <w:r w:rsidR="00E11C2E" w:rsidRPr="005615FB">
        <w:rPr>
          <w:rFonts w:asciiTheme="minorHAnsi" w:hAnsiTheme="minorHAnsi" w:cstheme="minorHAnsi"/>
          <w:sz w:val="22"/>
          <w:szCs w:val="22"/>
          <w:lang w:val="sr-Cyrl-RS"/>
        </w:rPr>
        <w:t>.00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 xml:space="preserve"> * порези на добра и услуге – 15,7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00,000.00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-  Непорески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приходи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 xml:space="preserve">  -</w:t>
      </w:r>
      <w:proofErr w:type="gramEnd"/>
      <w:r w:rsidR="00B010B4">
        <w:rPr>
          <w:rFonts w:asciiTheme="minorHAnsi" w:hAnsiTheme="minorHAnsi" w:cstheme="minorHAnsi"/>
          <w:sz w:val="22"/>
          <w:szCs w:val="22"/>
          <w:lang w:val="sr-Cyrl-RS"/>
        </w:rPr>
        <w:t xml:space="preserve"> 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,500,000.00 динара:</w:t>
      </w:r>
    </w:p>
    <w:p w:rsidR="00E11C2E" w:rsidRPr="005615FB" w:rsidRDefault="00B010B4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* приходи од имовине – 2,2</w:t>
      </w:r>
      <w:r w:rsidR="00E11C2E" w:rsidRPr="005615FB">
        <w:rPr>
          <w:rFonts w:asciiTheme="minorHAnsi" w:hAnsiTheme="minorHAnsi" w:cstheme="minorHAnsi"/>
          <w:sz w:val="22"/>
          <w:szCs w:val="22"/>
          <w:lang w:val="sr-Cyrl-RS"/>
        </w:rPr>
        <w:t>00,000.00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приход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и од продаје добара и услуга – 8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00,000.00 динара</w:t>
      </w:r>
    </w:p>
    <w:p w:rsidR="00E11C2E" w:rsidRPr="005615FB" w:rsidRDefault="00B010B4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* новчане казне  - 1,0</w:t>
      </w:r>
      <w:r w:rsidR="00E11C2E" w:rsidRPr="005615FB">
        <w:rPr>
          <w:rFonts w:asciiTheme="minorHAnsi" w:hAnsiTheme="minorHAnsi" w:cstheme="minorHAnsi"/>
          <w:sz w:val="22"/>
          <w:szCs w:val="22"/>
          <w:lang w:val="sr-Cyrl-RS"/>
        </w:rPr>
        <w:t>00,000.00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* м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ешовити и неодређени приходи – 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00,000.00 дината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-  Текући трансфери градова у корист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општина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45,600,000.00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-   Меморандумске ставке за рефундацију расхода из претходен године – 100,000.00 динара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    </w:t>
      </w:r>
    </w:p>
    <w:p w:rsidR="00E11C2E" w:rsidRPr="005615FB" w:rsidRDefault="00E11C2E" w:rsidP="00E11C2E">
      <w:pPr>
        <w:shd w:val="clear" w:color="auto" w:fill="FFFFFF" w:themeFill="background1"/>
        <w:tabs>
          <w:tab w:val="left" w:pos="4485"/>
          <w:tab w:val="left" w:pos="10755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E11C2E" w:rsidRPr="005615FB" w:rsidRDefault="00E11C2E" w:rsidP="00E11C2E">
      <w:p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Највећи део прихода Градске општине Црвени Крст су уступљени приходи и трансфери од града, Одлуком о утврђивању приходa који припадају граду односно градским општинама и расподели трансферних средстава из буџета града.</w:t>
      </w:r>
      <w:proofErr w:type="gramEnd"/>
      <w:r w:rsidR="00D708C8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Овом одлуком утврђују се приходи које Град Ниш уступа градским општинама:</w:t>
      </w:r>
    </w:p>
    <w:p w:rsidR="00D708C8" w:rsidRPr="005615FB" w:rsidRDefault="00D708C8" w:rsidP="00D708C8">
      <w:pPr>
        <w:pStyle w:val="ListParagraph"/>
        <w:numPr>
          <w:ilvl w:val="0"/>
          <w:numId w:val="35"/>
        </w:num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Порез на зараде у висини од 0,9 %</w:t>
      </w:r>
    </w:p>
    <w:p w:rsidR="00D708C8" w:rsidRPr="005615FB" w:rsidRDefault="00D708C8" w:rsidP="00D708C8">
      <w:pPr>
        <w:pStyle w:val="ListParagraph"/>
        <w:numPr>
          <w:ilvl w:val="0"/>
          <w:numId w:val="35"/>
        </w:num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Порез на имовину у висини 1,50 %</w:t>
      </w:r>
    </w:p>
    <w:p w:rsidR="00F412F1" w:rsidRPr="005615FB" w:rsidRDefault="00F412F1" w:rsidP="00D708C8">
      <w:pPr>
        <w:pStyle w:val="ListParagraph"/>
        <w:numPr>
          <w:ilvl w:val="0"/>
          <w:numId w:val="35"/>
        </w:num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Порез на друге приходе у висини 0,60 %</w:t>
      </w:r>
    </w:p>
    <w:p w:rsidR="00F412F1" w:rsidRPr="005615FB" w:rsidRDefault="00F412F1" w:rsidP="00F412F1">
      <w:p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Овом Одлуко се истовремено утврђују и текућа трансферна средства која ће се месчно преносити Градским општинама у висини једне дванаестине на рачун прописан за уплату текућих трансфера од других нивоа власти. Градским општима се могу одобрити и трансферисати средства за реализацију посебних програмских активности на основу закључка Градског већа.</w:t>
      </w:r>
    </w:p>
    <w:p w:rsidR="00E11C2E" w:rsidRPr="005615FB" w:rsidRDefault="00E11C2E" w:rsidP="00E11C2E">
      <w:pPr>
        <w:tabs>
          <w:tab w:val="left" w:pos="107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Приходи су планирани на основу прихода из предходних три квартала, повећање које је прописало Министарство финансија, очекиваног повећања наплате пореза на имовину , повећане запосленост ( пореза на зараде )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и повећање наплате  непореских прихода у складу са Законом о накнади за коришћење јавних добара ( Служ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б</w:t>
      </w:r>
      <w:r w:rsidRPr="005615FB">
        <w:rPr>
          <w:rFonts w:asciiTheme="minorHAnsi" w:hAnsiTheme="minorHAnsi" w:cstheme="minorHAnsi"/>
          <w:sz w:val="22"/>
          <w:szCs w:val="22"/>
        </w:rPr>
        <w:t>ени гласник број 95/2018 и 49/2019 ) у складу са Упутством зa израду буџета за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са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пројекцијама за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E11C2E" w:rsidRPr="005615FB" w:rsidRDefault="00E11C2E" w:rsidP="00E11C2E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Анализом прихода и расхода до краја године дошло се до за</w:t>
      </w:r>
      <w:r w:rsidR="00C13B7E">
        <w:rPr>
          <w:rFonts w:asciiTheme="minorHAnsi" w:hAnsiTheme="minorHAnsi" w:cstheme="minorHAnsi"/>
          <w:sz w:val="22"/>
          <w:szCs w:val="22"/>
          <w:lang w:val="sr-Cyrl-RS"/>
        </w:rPr>
        <w:t>кључка да ће остати неутрошено 10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,000,000.00 динара а због очеки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ваних недоспелих обавеза за 2022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.годину и мањег прилива при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лива прихода у првом месецу 2023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. године у овом буџету је пројектован горе поменути износ као Нераспоређен вишак прихода из претходне године ( извор 13 ). </w:t>
      </w:r>
    </w:p>
    <w:p w:rsidR="00E11C2E" w:rsidRPr="005615FB" w:rsidRDefault="00E11C2E" w:rsidP="00E11C2E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012A47" w:rsidRDefault="00012A47" w:rsidP="00BC0E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11C2E" w:rsidRPr="006474E3" w:rsidRDefault="00E11C2E" w:rsidP="00BC0E03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4E3">
        <w:rPr>
          <w:rFonts w:asciiTheme="minorHAnsi" w:hAnsiTheme="minorHAnsi" w:cstheme="minorHAnsi"/>
          <w:sz w:val="22"/>
          <w:szCs w:val="22"/>
        </w:rPr>
        <w:t>РАСХОДИ И ИЗДАЦИ</w:t>
      </w:r>
    </w:p>
    <w:p w:rsidR="00E11C2E" w:rsidRPr="005615FB" w:rsidRDefault="00E11C2E" w:rsidP="00E11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1C2E" w:rsidRPr="005615FB" w:rsidRDefault="00E11C2E" w:rsidP="00E11C2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Расходи и издаци су планирани у складу са Упутством о припреми одлуке о буџету локалне самоуправе које је дало Министарство финансија.</w:t>
      </w:r>
      <w:proofErr w:type="gramEnd"/>
    </w:p>
    <w:p w:rsidR="00E11C2E" w:rsidRPr="005615FB" w:rsidRDefault="00E11C2E" w:rsidP="00E11C2E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Планирана маса за плате запослених је предложена у складу са Законом о платама у државним органима и јавним службама, Законом о привременом уређивању основица за обрачун и исплату плата, односно зарада и других сталних примања код корисника јавних средст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5615FB">
        <w:rPr>
          <w:rFonts w:asciiTheme="minorHAnsi" w:hAnsiTheme="minorHAnsi" w:cstheme="minorHAnsi"/>
          <w:sz w:val="22"/>
          <w:szCs w:val="22"/>
        </w:rPr>
        <w:t>ва, Законом о одређивању максималног броја запослених у јавном сектору и Уредбом о коефицијентима за обрачун и исплату плата именованих  и постављених лица и запослених у државним органима као и на основу Упуства о припреми одлуке о  буџету локалне самоуправе за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 са пројекцијама за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202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годину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. </w:t>
      </w:r>
      <w:r w:rsidR="00BC0E03"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Маса за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плате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у збирном износу за економске класификације 411 и 412)  у износу од </w:t>
      </w:r>
      <w:r w:rsidRPr="005615FB">
        <w:rPr>
          <w:rFonts w:asciiTheme="minorHAnsi" w:hAnsiTheme="minorHAnsi" w:cstheme="minorHAnsi"/>
          <w:b/>
          <w:iCs/>
          <w:color w:val="000000"/>
          <w:sz w:val="22"/>
          <w:szCs w:val="22"/>
          <w:lang w:val="sr-Cyrl-RS"/>
        </w:rPr>
        <w:t xml:space="preserve">61,421,714.00 </w:t>
      </w:r>
      <w:r w:rsidRPr="005615FB">
        <w:rPr>
          <w:rFonts w:asciiTheme="minorHAnsi" w:hAnsiTheme="minorHAnsi" w:cstheme="minorHAnsi"/>
          <w:sz w:val="22"/>
          <w:szCs w:val="22"/>
        </w:rPr>
        <w:t>динара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( извор 01 ),  </w:t>
      </w:r>
      <w:r w:rsidRPr="005615FB">
        <w:rPr>
          <w:rFonts w:asciiTheme="minorHAnsi" w:hAnsiTheme="minorHAnsi" w:cstheme="minorHAnsi"/>
          <w:sz w:val="22"/>
          <w:szCs w:val="22"/>
        </w:rPr>
        <w:t xml:space="preserve">како следи у Табели бр.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1.која је саставни део упуства.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Поштујући захтеве за утврђивањем података о планираном броју запослених у 202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.години, као прилог Одлуци су попуњене дате у Члану 1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5615FB">
        <w:rPr>
          <w:rFonts w:asciiTheme="minorHAnsi" w:hAnsiTheme="minorHAnsi" w:cstheme="minorHAnsi"/>
          <w:sz w:val="22"/>
          <w:szCs w:val="22"/>
        </w:rPr>
        <w:t>ве Одлуке.</w:t>
      </w: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Маса за плате је иста као и у </w:t>
      </w:r>
      <w:r w:rsidR="00C13B7E">
        <w:rPr>
          <w:rFonts w:asciiTheme="minorHAnsi" w:hAnsiTheme="minorHAnsi" w:cstheme="minorHAnsi"/>
          <w:sz w:val="22"/>
          <w:szCs w:val="22"/>
          <w:lang w:val="sr-Cyrl-RS"/>
        </w:rPr>
        <w:t>Одлуци о буџету за 2023</w:t>
      </w:r>
      <w:proofErr w:type="gramStart"/>
      <w:r w:rsidR="007672C4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.годину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Одредбе за групу конта 42 – Коришћење услуга и роба су испоштоване и кориговане за потребе финансирања планираних расхода.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 xml:space="preserve">Издаци за капиталне издатке и нефинансијску имовине су 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00</w:t>
      </w:r>
      <w:r w:rsidRPr="005615FB">
        <w:rPr>
          <w:rFonts w:asciiTheme="minorHAnsi" w:hAnsiTheme="minorHAnsi" w:cstheme="minorHAnsi"/>
          <w:sz w:val="22"/>
          <w:szCs w:val="22"/>
        </w:rPr>
        <w:t>,000.00 динара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.</w:t>
      </w:r>
      <w:proofErr w:type="gramEnd"/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У оквиру издатака за нефинансијску имовину планирана су 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за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набавку машина и опреме неопходне за нормално функционисање управе ГОЦК као и пренете обавезе на име отплате рата финансијског лизинга из 2021.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и 2022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године. </w:t>
      </w:r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У складу са одредбама Закона о буџетком систему, Одлука о буџету за 202</w:t>
      </w:r>
      <w:r w:rsidR="00B010B4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sz w:val="22"/>
          <w:szCs w:val="22"/>
        </w:rPr>
        <w:t xml:space="preserve">.годину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је  предложена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по правилима  програмског буџетирања. На основу тога је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у  Посебном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  делу уврштена и класификација програмског буџетирања и дата је табела која сублимира планирана средства по програмима, програмским активностима и пројектима.  Ови подаци су у процесу доношења Одлуке о буџету добијени од организационих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јединица  Општине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које су планирале програмске активности и пројекте.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Одсек за буџет и финансије је податке објединила и на основу добијених информација одредила циљеве и индикаторе, у делу у коме је дат преглед планираних програмских активности и пројекта.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 Пројектне активности и пројекти су сврстани у програмима, који имају правно упориште у Стратегији развоја ГОЦК за период од 20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0 до 20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30</w:t>
      </w:r>
      <w:r w:rsidRPr="005615FB">
        <w:rPr>
          <w:rFonts w:asciiTheme="minorHAnsi" w:hAnsiTheme="minorHAnsi" w:cstheme="minorHAnsi"/>
          <w:sz w:val="22"/>
          <w:szCs w:val="22"/>
        </w:rPr>
        <w:t xml:space="preserve">.године и осталим интерним актима Градске општине Црвени крст.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Службе које су припремале податке о планираним програмским активностима и пројектима су из наведених докумената црпеле правне основе за могућност планирања и одговарајућег буџетирања, које је уврштено у ставке Одлуке о буџету за 202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sz w:val="22"/>
          <w:szCs w:val="22"/>
        </w:rPr>
        <w:t>.годину.</w:t>
      </w:r>
      <w:proofErr w:type="gramEnd"/>
    </w:p>
    <w:p w:rsidR="00E11C2E" w:rsidRPr="005615FB" w:rsidRDefault="00E11C2E" w:rsidP="00E11C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У складу са Законом о одређивању максималног броја запослених у локалној планирани број запослених код директних корисника буџета је планиран на број од 33 запослена на неодређено време, 2 службеника на положају ( 2 постављена лица ), 10 изабраних и постављених ( 9 изабраних и 1 постављено лице ), </w:t>
      </w:r>
      <w:r w:rsidRPr="005615FB">
        <w:rPr>
          <w:rFonts w:asciiTheme="minorHAnsi" w:hAnsiTheme="minorHAnsi" w:cstheme="minorHAnsi"/>
          <w:b w:val="0"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запослена на одређено време, </w:t>
      </w:r>
      <w:r w:rsidRPr="005615FB">
        <w:rPr>
          <w:rFonts w:asciiTheme="minorHAnsi" w:hAnsiTheme="minorHAnsi" w:cstheme="minorHAnsi"/>
          <w:b w:val="0"/>
          <w:sz w:val="22"/>
          <w:szCs w:val="22"/>
          <w:lang w:val="en-GB"/>
        </w:rPr>
        <w:t>3</w:t>
      </w:r>
      <w:r w:rsidRPr="005615FB">
        <w:rPr>
          <w:rFonts w:asciiTheme="minorHAnsi" w:hAnsiTheme="minorHAnsi" w:cstheme="minorHAnsi"/>
          <w:b w:val="0"/>
          <w:sz w:val="22"/>
          <w:szCs w:val="22"/>
        </w:rPr>
        <w:t xml:space="preserve"> приправника.</w:t>
      </w:r>
    </w:p>
    <w:p w:rsidR="00E11C2E" w:rsidRPr="005615FB" w:rsidRDefault="00E11C2E" w:rsidP="00E11C2E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pStyle w:val="BodyText"/>
        <w:ind w:firstLine="72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lastRenderedPageBreak/>
        <w:t>По питању промене суштини и форме буџетирања, може се истаћи следеће:</w:t>
      </w:r>
    </w:p>
    <w:p w:rsidR="00E11C2E" w:rsidRPr="005615FB" w:rsidRDefault="00E11C2E" w:rsidP="00E11C2E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Форма Одлуке је и даље према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директним  корисницима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буџета, са разделима као идентификацијом у буџетском класификацији.</w:t>
      </w:r>
    </w:p>
    <w:p w:rsidR="00E11C2E" w:rsidRPr="005615FB" w:rsidRDefault="00E11C2E" w:rsidP="00E11C2E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Планирани износи расхода ДКБ су, према програмском буџетирању груписани на основу планираних програма, програмских активности и пројеката, </w:t>
      </w:r>
    </w:p>
    <w:p w:rsidR="00E11C2E" w:rsidRPr="005615FB" w:rsidRDefault="00E11C2E" w:rsidP="00E11C2E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Програми су изведени првенствено из додељених надлежности ДКБ и органа ГОЦК</w:t>
      </w:r>
    </w:p>
    <w:p w:rsidR="00E11C2E" w:rsidRPr="005615FB" w:rsidRDefault="00E11C2E" w:rsidP="00E11C2E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У планираним програмским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активностима ,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код сваког од ДКБ су планиране досадашње уобичајене активности и пратеће финансирање тих расхода, према планираним активностима у подршци и развоју локалне заједнице , како физичких тако и правних лица, у оквиру датих надлежности.</w:t>
      </w:r>
    </w:p>
    <w:p w:rsidR="00E11C2E" w:rsidRPr="005615FB" w:rsidRDefault="00E11C2E" w:rsidP="00E11C2E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>По питању побољшања социјалног статуса појединаца, треба истаћи да је планирана активност која ће бити реализована у сарадњи и преко ЦЗСР  Свети Сава – у највећој мери и  као непосредна, директна помоћ, социјално угроженим грађанима  путем додељивања једнократних помоћи – у складу са прописима који регулишу ову материју.</w:t>
      </w:r>
    </w:p>
    <w:p w:rsidR="00E11C2E" w:rsidRPr="005615FB" w:rsidRDefault="00E11C2E" w:rsidP="00EE4E15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615FB">
        <w:rPr>
          <w:rFonts w:asciiTheme="minorHAnsi" w:hAnsiTheme="minorHAnsi" w:cstheme="minorHAnsi"/>
          <w:sz w:val="22"/>
          <w:szCs w:val="22"/>
        </w:rPr>
        <w:t>Распоред средстава буџета распоређени по буџетским корисницима и програмима, програмским активностима и пројектима:</w:t>
      </w:r>
    </w:p>
    <w:p w:rsidR="00E11C2E" w:rsidRPr="005615FB" w:rsidRDefault="00E11C2E" w:rsidP="00E11C2E">
      <w:pPr>
        <w:tabs>
          <w:tab w:val="left" w:pos="11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Структура рахода по корисницима:</w:t>
      </w:r>
    </w:p>
    <w:p w:rsidR="00E11C2E" w:rsidRPr="005615FB" w:rsidRDefault="00E11C2E" w:rsidP="00E11C2E">
      <w:pPr>
        <w:tabs>
          <w:tab w:val="left" w:pos="1170"/>
        </w:tabs>
        <w:ind w:left="1980"/>
        <w:jc w:val="both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tabs>
          <w:tab w:val="left" w:pos="11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     Раздео 1 - Скупштина</w:t>
      </w:r>
      <w:r w:rsidRPr="005615F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474E3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5615FB">
        <w:rPr>
          <w:rFonts w:asciiTheme="minorHAnsi" w:hAnsiTheme="minorHAnsi" w:cstheme="minorHAnsi"/>
          <w:sz w:val="22"/>
          <w:szCs w:val="22"/>
        </w:rPr>
        <w:t xml:space="preserve">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33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233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533</w:t>
      </w:r>
      <w:r w:rsidRPr="005615FB">
        <w:rPr>
          <w:rFonts w:asciiTheme="minorHAnsi" w:hAnsiTheme="minorHAnsi" w:cstheme="minorHAnsi"/>
          <w:sz w:val="22"/>
          <w:szCs w:val="22"/>
        </w:rPr>
        <w:t>.00</w:t>
      </w:r>
    </w:p>
    <w:p w:rsidR="00E11C2E" w:rsidRPr="005615FB" w:rsidRDefault="00E11C2E" w:rsidP="00E11C2E">
      <w:pPr>
        <w:tabs>
          <w:tab w:val="left" w:pos="11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     Раздео 2 - Предсе</w:t>
      </w:r>
      <w:r w:rsidR="00183449">
        <w:rPr>
          <w:rFonts w:asciiTheme="minorHAnsi" w:hAnsiTheme="minorHAnsi" w:cstheme="minorHAnsi"/>
          <w:sz w:val="22"/>
          <w:szCs w:val="22"/>
        </w:rPr>
        <w:t>дник                        6,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34</w:t>
      </w:r>
      <w:r w:rsidRPr="005615FB">
        <w:rPr>
          <w:rFonts w:asciiTheme="minorHAnsi" w:hAnsiTheme="minorHAnsi" w:cstheme="minorHAnsi"/>
          <w:sz w:val="22"/>
          <w:szCs w:val="22"/>
        </w:rPr>
        <w:t>6,509.00</w:t>
      </w:r>
    </w:p>
    <w:p w:rsidR="00E11C2E" w:rsidRPr="005615FB" w:rsidRDefault="00E11C2E" w:rsidP="00E11C2E">
      <w:pPr>
        <w:tabs>
          <w:tab w:val="left" w:pos="11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     Раздео 3 - Веће              </w:t>
      </w:r>
      <w:r w:rsidR="00183449">
        <w:rPr>
          <w:rFonts w:asciiTheme="minorHAnsi" w:hAnsiTheme="minorHAnsi" w:cstheme="minorHAnsi"/>
          <w:sz w:val="22"/>
          <w:szCs w:val="22"/>
        </w:rPr>
        <w:t xml:space="preserve">                     1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716</w:t>
      </w:r>
      <w:r w:rsidRPr="005615FB">
        <w:rPr>
          <w:rFonts w:asciiTheme="minorHAnsi" w:hAnsiTheme="minorHAnsi" w:cstheme="minorHAnsi"/>
          <w:sz w:val="22"/>
          <w:szCs w:val="22"/>
        </w:rPr>
        <w:t xml:space="preserve">,800.00 </w:t>
      </w:r>
    </w:p>
    <w:p w:rsidR="00E11C2E" w:rsidRPr="005615FB" w:rsidRDefault="00E11C2E" w:rsidP="00E11C2E">
      <w:pPr>
        <w:tabs>
          <w:tab w:val="left" w:pos="11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 xml:space="preserve">             Раздео 4 - Управа                         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183449">
        <w:rPr>
          <w:rFonts w:asciiTheme="minorHAnsi" w:hAnsiTheme="minorHAnsi" w:cstheme="minorHAnsi"/>
          <w:sz w:val="22"/>
          <w:szCs w:val="22"/>
        </w:rPr>
        <w:t xml:space="preserve">   1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21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453</w:t>
      </w:r>
      <w:r w:rsidRPr="005615FB">
        <w:rPr>
          <w:rFonts w:asciiTheme="minorHAnsi" w:hAnsiTheme="minorHAnsi" w:cstheme="minorHAnsi"/>
          <w:sz w:val="22"/>
          <w:szCs w:val="22"/>
        </w:rPr>
        <w:t>,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872</w:t>
      </w:r>
      <w:r w:rsidRPr="005615FB">
        <w:rPr>
          <w:rFonts w:asciiTheme="minorHAnsi" w:hAnsiTheme="minorHAnsi" w:cstheme="minorHAnsi"/>
          <w:sz w:val="22"/>
          <w:szCs w:val="22"/>
        </w:rPr>
        <w:t>.00</w:t>
      </w:r>
    </w:p>
    <w:p w:rsidR="00E11C2E" w:rsidRPr="005615FB" w:rsidRDefault="00E11C2E" w:rsidP="00E11C2E">
      <w:pPr>
        <w:tabs>
          <w:tab w:val="left" w:pos="1170"/>
        </w:tabs>
        <w:ind w:left="19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РА</w:t>
      </w:r>
      <w:r w:rsidRPr="005615FB">
        <w:rPr>
          <w:rFonts w:asciiTheme="minorHAnsi" w:hAnsiTheme="minorHAnsi" w:cstheme="minorHAnsi"/>
          <w:b/>
          <w:sz w:val="22"/>
          <w:szCs w:val="22"/>
        </w:rPr>
        <w:t>ЗДЕО 1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sz w:val="22"/>
          <w:szCs w:val="22"/>
        </w:rPr>
        <w:t>- СКУПШТИНА ГРАДСКЕ ОПШТИНЕ ЦРВ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Е</w:t>
      </w:r>
      <w:r w:rsidRPr="005615FB">
        <w:rPr>
          <w:rFonts w:asciiTheme="minorHAnsi" w:hAnsiTheme="minorHAnsi" w:cstheme="minorHAnsi"/>
          <w:b/>
          <w:sz w:val="22"/>
          <w:szCs w:val="22"/>
        </w:rPr>
        <w:t>НИ КРСТ</w:t>
      </w: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11C2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Скупштина Градске општине Црвени Крст – Програм 16.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Политички систем локалне самоуправе у уку</w:t>
      </w:r>
      <w:r w:rsidR="00183449">
        <w:rPr>
          <w:rFonts w:asciiTheme="minorHAnsi" w:hAnsiTheme="minorHAnsi" w:cstheme="minorHAnsi"/>
          <w:sz w:val="22"/>
          <w:szCs w:val="22"/>
        </w:rPr>
        <w:t>пном износу од 3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</w:t>
      </w:r>
      <w:r w:rsidR="00183449">
        <w:rPr>
          <w:rFonts w:asciiTheme="minorHAnsi" w:hAnsiTheme="minorHAnsi" w:cstheme="minorHAnsi"/>
          <w:sz w:val="22"/>
          <w:szCs w:val="22"/>
        </w:rPr>
        <w:t>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233</w:t>
      </w:r>
      <w:r w:rsidRPr="005615FB">
        <w:rPr>
          <w:rFonts w:asciiTheme="minorHAnsi" w:hAnsiTheme="minorHAnsi" w:cstheme="minorHAnsi"/>
          <w:sz w:val="22"/>
          <w:szCs w:val="22"/>
        </w:rPr>
        <w:t xml:space="preserve">,533.00 динара на 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име  програмске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акивности 2101 – 01 - финкционисање скупштине исказани су расходи потребни за функционисање Скупштине Градске општине и скупштинских радних тела. Планирне су на позицији: 1 до 6 плате председника и секретара Скупштине Градске општине Црвени крст, плате заменика председника Скупштине Гоцк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,  социјална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давања запосленима,накнаде у натури, превоз за одлазак и долазак на посао свих лица која су на сталном раду  у Скупштини ГОЦК у складу са Правилником о платама именованих и постављених лица, планирана су и средства за службена путовања у земљи и иностранству.  У оквиру овог раздела на позицији 7: Услуге по уговору - планирана су средства за паушал и дневнице одборника</w:t>
      </w:r>
      <w:proofErr w:type="gramStart"/>
      <w:r w:rsidRPr="005615FB">
        <w:rPr>
          <w:rFonts w:asciiTheme="minorHAnsi" w:hAnsiTheme="minorHAnsi" w:cstheme="minorHAnsi"/>
          <w:sz w:val="22"/>
          <w:szCs w:val="22"/>
        </w:rPr>
        <w:t>,  разлика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плате заменика председника Скупштине, накнада председницима и члановима комисија и радних тела, административни одбор и </w:t>
      </w:r>
      <w:r w:rsidR="00183449">
        <w:rPr>
          <w:rFonts w:asciiTheme="minorHAnsi" w:hAnsiTheme="minorHAnsi" w:cstheme="minorHAnsi"/>
          <w:sz w:val="22"/>
          <w:szCs w:val="22"/>
        </w:rPr>
        <w:t>техничке секретаре износ од 26,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00,000.00 динара. Такође на овој позицији су планирани расходи за штам</w:t>
      </w:r>
      <w:r w:rsidR="00183449">
        <w:rPr>
          <w:rFonts w:asciiTheme="minorHAnsi" w:hAnsiTheme="minorHAnsi" w:cstheme="minorHAnsi"/>
          <w:sz w:val="22"/>
          <w:szCs w:val="22"/>
        </w:rPr>
        <w:t>пање и пропаганду у износу од 1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5</w:t>
      </w:r>
      <w:r w:rsidRPr="005615FB">
        <w:rPr>
          <w:rFonts w:asciiTheme="minorHAnsi" w:hAnsiTheme="minorHAnsi" w:cstheme="minorHAnsi"/>
          <w:sz w:val="22"/>
          <w:szCs w:val="22"/>
        </w:rPr>
        <w:t>0,000.00 динара, затим расходи за уго</w:t>
      </w:r>
      <w:r w:rsidR="00183449">
        <w:rPr>
          <w:rFonts w:asciiTheme="minorHAnsi" w:hAnsiTheme="minorHAnsi" w:cstheme="minorHAnsi"/>
          <w:sz w:val="22"/>
          <w:szCs w:val="22"/>
        </w:rPr>
        <w:t xml:space="preserve">ститељске услуге у износу од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300</w:t>
      </w:r>
      <w:r w:rsidRPr="005615FB">
        <w:rPr>
          <w:rFonts w:asciiTheme="minorHAnsi" w:hAnsiTheme="minorHAnsi" w:cstheme="minorHAnsi"/>
          <w:sz w:val="22"/>
          <w:szCs w:val="22"/>
        </w:rPr>
        <w:t>,000.00 динара као и расходи за репрезен</w:t>
      </w:r>
      <w:r w:rsidR="00183449">
        <w:rPr>
          <w:rFonts w:asciiTheme="minorHAnsi" w:hAnsiTheme="minorHAnsi" w:cstheme="minorHAnsi"/>
          <w:sz w:val="22"/>
          <w:szCs w:val="22"/>
        </w:rPr>
        <w:t xml:space="preserve">тацију и поклоне у износу од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300</w:t>
      </w:r>
      <w:r w:rsidRPr="005615FB">
        <w:rPr>
          <w:rFonts w:asciiTheme="minorHAnsi" w:hAnsiTheme="minorHAnsi" w:cstheme="minorHAnsi"/>
          <w:sz w:val="22"/>
          <w:szCs w:val="22"/>
        </w:rPr>
        <w:t>,000.00 динара</w:t>
      </w:r>
      <w:r w:rsidRPr="005615FB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1C2E" w:rsidRPr="005615FB" w:rsidRDefault="00E11C2E" w:rsidP="00EE4E15">
      <w:pPr>
        <w:tabs>
          <w:tab w:val="left" w:pos="1170"/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tab/>
      </w: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РАЗДЕО 2 - ПРЕДСЕДНИК ГРАДСКЕ ОПШТИНЕ ЦРВЕНИ КРСТ</w:t>
      </w: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615FB">
        <w:rPr>
          <w:rFonts w:asciiTheme="minorHAnsi" w:hAnsiTheme="minorHAnsi" w:cstheme="minorHAnsi"/>
          <w:sz w:val="22"/>
          <w:szCs w:val="22"/>
        </w:rPr>
        <w:t>Председник Градске општине Црвени Крст – Програм 16.</w:t>
      </w:r>
      <w:proofErr w:type="gramEnd"/>
      <w:r w:rsidRPr="005615FB">
        <w:rPr>
          <w:rFonts w:asciiTheme="minorHAnsi" w:hAnsiTheme="minorHAnsi" w:cstheme="minorHAnsi"/>
          <w:sz w:val="22"/>
          <w:szCs w:val="22"/>
        </w:rPr>
        <w:t xml:space="preserve"> Политички систем локалне само</w:t>
      </w:r>
      <w:r w:rsidR="00183449">
        <w:rPr>
          <w:rFonts w:asciiTheme="minorHAnsi" w:hAnsiTheme="minorHAnsi" w:cstheme="minorHAnsi"/>
          <w:sz w:val="22"/>
          <w:szCs w:val="22"/>
        </w:rPr>
        <w:t>управе у укупном износу од 6,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346</w:t>
      </w:r>
      <w:r w:rsidRPr="005615FB">
        <w:rPr>
          <w:rFonts w:asciiTheme="minorHAnsi" w:hAnsiTheme="minorHAnsi" w:cstheme="minorHAnsi"/>
          <w:sz w:val="22"/>
          <w:szCs w:val="22"/>
        </w:rPr>
        <w:t>,509.00 динара на име  програмске акивности 2101 – 02 -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 xml:space="preserve">финкционисање извршних органа исказани су расходи потребни за функционисање Председника и заменика председника Градске општине Црвени Крст. Планирне су на позицији: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8 до 12: плате председника и заменика председника  Градске општине Црвени крст, социјална давања запосленима, превоз за одлазак и долазак на посао, на сталном раду у складу са Правилником о платама именованих и поставњених лица, планирана су и средства за службена путовања у земљи и иностранству. Уоквиру овог раздела на позицији 13: услуге по уговору предвиђена су средства за трошкове рекламе и пропаганде, угоститељске услуге, а у складу са „Правилником о коришћењу репрезентације и правилника располагање поклонима“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sz w:val="22"/>
          <w:szCs w:val="22"/>
        </w:rPr>
        <w:t>планирана су средсва за за репрезентацију и поклоне.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15FB"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sz w:val="22"/>
          <w:szCs w:val="22"/>
        </w:rPr>
        <w:t>РАЗДЕО 3 - ВЕЋЕ ГРАДСКЕ ОПШТИНЕ ЦРВ</w:t>
      </w:r>
      <w:r w:rsidRPr="005615FB">
        <w:rPr>
          <w:rFonts w:asciiTheme="minorHAnsi" w:hAnsiTheme="minorHAnsi" w:cstheme="minorHAnsi"/>
          <w:b/>
          <w:sz w:val="22"/>
          <w:szCs w:val="22"/>
          <w:lang w:val="sr-Cyrl-RS"/>
        </w:rPr>
        <w:t>Е</w:t>
      </w:r>
      <w:r w:rsidRPr="005615FB">
        <w:rPr>
          <w:rFonts w:asciiTheme="minorHAnsi" w:hAnsiTheme="minorHAnsi" w:cstheme="minorHAnsi"/>
          <w:b/>
          <w:sz w:val="22"/>
          <w:szCs w:val="22"/>
        </w:rPr>
        <w:t>НИ КРСТ</w:t>
      </w:r>
    </w:p>
    <w:p w:rsidR="00E11C2E" w:rsidRPr="005615FB" w:rsidRDefault="00E11C2E" w:rsidP="00E11C2E">
      <w:pPr>
        <w:tabs>
          <w:tab w:val="left" w:pos="1170"/>
          <w:tab w:val="left" w:pos="5580"/>
        </w:tabs>
        <w:rPr>
          <w:rFonts w:asciiTheme="minorHAnsi" w:hAnsiTheme="minorHAnsi" w:cstheme="minorHAnsi"/>
          <w:sz w:val="22"/>
          <w:szCs w:val="22"/>
          <w:lang w:val="sr-Cyrl-RS"/>
        </w:rPr>
      </w:pP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sz w:val="22"/>
          <w:szCs w:val="22"/>
          <w:lang w:val="sr-Cyrl-RS"/>
        </w:rPr>
        <w:t>Веће Градске општине Црвени Крст – Програм 16. Политички систем локалне самоу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праве у укупном износу од 15,712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,800.00 динара на име  програмске акивности 2101 – 02 - финкционисање извршних органа исказани су расходи потребни за функционисање Већа Градске општине Црвени Крст. Планирне су на позицији: 14 до 19 плате већника који су на сталном раду у  Градској општини Црвени крст, социјална давања запосленима, превоз за одлазак и долазак на посао, на сталном раду у складу са Правилником о платама именованих и поставњених лица, планирана су и средства за службена путовања у заемљи и иностранство.  овог раздела на  позицији 20: услуге по уговору предвиђена су средства за накнаде већницима који нису на сталном раду,  расходи за услуге штампања и пропаганде расходи за угоститељске услуге, расходи за репрезентацију и поклоне. Такође је на разделу већа издвојена канцеларија за младе на  програму 14 – развој спорта и омладине и програмска активност спровођење омладинске политике а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планирана средства у износу од 4,100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,000.00 динара се налазе на позицијама 21 – услуге по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 xml:space="preserve"> уговору ( услуге штампања  - 100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,000.00 динара, накнаде члановима комисије - 3,600,000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.00 динара , репрезентације - 100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,000.00 ди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нара и остале опште услуге  - 100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,000.00 динара ), позицији 22 – материјал ( административни материјал - 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>10,000, материјал за спорт  - 90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>,000.00 динара ),и на позицији 23 накнаде за социјалну</w:t>
      </w:r>
      <w:r w:rsidR="00183449">
        <w:rPr>
          <w:rFonts w:asciiTheme="minorHAnsi" w:hAnsiTheme="minorHAnsi" w:cstheme="minorHAnsi"/>
          <w:sz w:val="22"/>
          <w:szCs w:val="22"/>
          <w:lang w:val="sr-Cyrl-RS"/>
        </w:rPr>
        <w:t xml:space="preserve"> заштиту из буџета – износ од 100</w:t>
      </w:r>
      <w:r w:rsidRPr="005615FB">
        <w:rPr>
          <w:rFonts w:asciiTheme="minorHAnsi" w:hAnsiTheme="minorHAnsi" w:cstheme="minorHAnsi"/>
          <w:sz w:val="22"/>
          <w:szCs w:val="22"/>
          <w:lang w:val="sr-Cyrl-RS"/>
        </w:rPr>
        <w:t xml:space="preserve">,000.00 ) </w:t>
      </w:r>
      <w:r w:rsidRPr="005615FB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           </w:t>
      </w:r>
    </w:p>
    <w:p w:rsidR="00183449" w:rsidRDefault="00183449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:rsidR="00E11C2E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РАЗДЕО 4</w:t>
      </w:r>
      <w:r w:rsidRPr="005615FB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- УПРАВА ГРАДСКЕ ОПШТИНЕ ЦРВЕНИ КРСТ</w:t>
      </w:r>
    </w:p>
    <w:p w:rsidR="003A4401" w:rsidRPr="003A4401" w:rsidRDefault="003A4401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:rsidR="00E11C2E" w:rsidRPr="005615FB" w:rsidRDefault="003A4401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2 – Комунална делатноста на име п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рограмске активности 1102 - 000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Одржавање гробаља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Планирана средства износе 300,000.00 динара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и налазе се на позицији 24.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Овај износ обухвата   т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рошкове одвоза смећа са гробаља.</w:t>
      </w:r>
      <w:r w:rsidR="00EF2B37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2 – Комунална делатноста на име програмске активности 1102 - 0008 -  Управљање и снадбевање водом за п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иће. Планирана средства износе 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00,000.00 динара. Овај износ обухвата   текуће п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оправке одржавање на позицији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26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у износу од 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20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0,000.00 динара  и специјализоване услуге  (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хлорисање и обезбеђење здра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ве пијаће воде и анализа воде) 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,000,000.00 динара  позицији 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25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:rsidR="009024F3" w:rsidRPr="00EF2B37" w:rsidRDefault="00EF2B37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Програм 3 –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локални економски развој. Програмска активност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1501 –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0002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–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мере активне политике запошљавања.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Планирају се средства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за плаћа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њ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е привремених и повремених послова лица ангажованих на јавним радовима и набавка неопходног материјала за несметано реализовање јав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них радова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у износу од 1,200,000.00 динара и налазе се на позицијама 27 и 28 од којих је 600,000.00 динара планирано из буџета ГО Црвени крст а 600,000.00 динара за запошљавање лица са инвалидитетом преко Националне Службе за запошљавање. Средства се планирају као трансфери од осталих нивоа власти.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3 – п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рограмск активност 1501 - 0003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-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подршка економском развоју и промоцији женског предузетништва као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платформа сеоских жена за одрживу будућност руралне заједнице ( родна</w:t>
      </w:r>
      <w:r w:rsidR="00EF2B3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равноправност ) у износу од </w:t>
      </w:r>
      <w:r w:rsidR="00EF2B37">
        <w:rPr>
          <w:rFonts w:asciiTheme="minorHAnsi" w:hAnsiTheme="minorHAnsi" w:cstheme="minorHAnsi"/>
          <w:noProof/>
          <w:sz w:val="22"/>
          <w:szCs w:val="22"/>
          <w:lang w:val="sr-Cyrl-RS"/>
        </w:rPr>
        <w:t>400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и налазе се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на позицији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29.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Средства су намењена за унапређење знања жена из сеоских заједница с обзиром да су жене из ових средина вишеструко угрожена категорија и нису им доступне могућности када је у питању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едукације ,стицање нових знања и развој женских предузетница.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Програм 4 –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Развој туризма – програмска активност 1502 - 0002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>–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промоција туристичке понуде кроз р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азвој и афирмација туризма кроз манифестације на територији ГОЦК. У оквиру овог раздела 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>планирана су и средства од 1,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200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,0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>00.00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динара и налазе се на позицији 30 и 31.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Средства су предвиђена на основу Правилника о критеријумима и поступку расподеле средства из буџета Градске општине Црвени Крст у области спорта и културе. У оквиру овог пројекта су планиране следеће манифестације: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1. Обележавање Светог Труфуна дана виноградара,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2. 12. сабор ловаца у Лесковику,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3.Дани меда ( пролећни и јесењи ),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4.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Међународни Сајам туризма и ак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т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ивног одмора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5.Трнавски рибљи  котлић,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6.Упознај своју околину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7. Сајам угоститељства, вина и ракије,торти,хране итд.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lastRenderedPageBreak/>
        <w:t>8.Дани за шљиву,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9. Шести дечији фестивал Ниш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10.Мото куп</w:t>
      </w:r>
    </w:p>
    <w:p w:rsidR="009024F3" w:rsidRPr="005615FB" w:rsidRDefault="00F93E14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1.Међународна изложба птица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noProof/>
          <w:sz w:val="22"/>
          <w:szCs w:val="22"/>
          <w:lang w:val="sr-Latn-CS"/>
        </w:rPr>
        <w:t xml:space="preserve">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Програм 5 –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пољопривреда и рурални развој -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програмска активност 0101 - 0001 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>–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подршка за спровођење пољопривредне политике у локалној заједници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и  подразумева статутарну обавезу општине за санацијом атарских путева и чишћење одводних канала. П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ланирана средства у износу од 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6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,000,000.00 д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инара и налазе се на позицији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32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Програм 6 – 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заштита животне средине -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</w:t>
      </w:r>
      <w:r w:rsidR="00115751">
        <w:rPr>
          <w:rFonts w:asciiTheme="minorHAnsi" w:hAnsiTheme="minorHAnsi" w:cstheme="minorHAnsi"/>
          <w:noProof/>
          <w:sz w:val="22"/>
          <w:szCs w:val="22"/>
          <w:lang w:val="sr-Latn-CS"/>
        </w:rPr>
        <w:t>ограмска активност – 0401 – 000</w:t>
      </w:r>
      <w:r w:rsidR="00115751">
        <w:rPr>
          <w:rFonts w:asciiTheme="minorHAnsi" w:hAnsiTheme="minorHAnsi" w:cstheme="minorHAnsi"/>
          <w:noProof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– </w:t>
      </w:r>
      <w:r w:rsidR="00C92C5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управљање </w:t>
      </w:r>
      <w:r w:rsidR="00C92C5C">
        <w:rPr>
          <w:rFonts w:asciiTheme="minorHAnsi" w:hAnsiTheme="minorHAnsi" w:cstheme="minorHAnsi"/>
          <w:noProof/>
          <w:sz w:val="22"/>
          <w:szCs w:val="22"/>
          <w:lang w:val="sr-Cyrl-RS"/>
        </w:rPr>
        <w:t>заштитом животне средине</w:t>
      </w:r>
      <w:r w:rsidR="00C92C5C">
        <w:rPr>
          <w:rFonts w:asciiTheme="minorHAnsi" w:hAnsiTheme="minorHAnsi" w:cstheme="minorHAnsi"/>
          <w:noProof/>
          <w:sz w:val="22"/>
          <w:szCs w:val="22"/>
          <w:lang w:val="sr-Latn-CS"/>
        </w:rPr>
        <w:t>. Планирана средства износе 250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,000.00 д</w:t>
      </w:r>
      <w:r w:rsidR="00C92C5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инара и налазе се на позицији </w:t>
      </w:r>
      <w:r w:rsidR="00C92C5C">
        <w:rPr>
          <w:rFonts w:asciiTheme="minorHAnsi" w:hAnsiTheme="minorHAnsi" w:cstheme="minorHAnsi"/>
          <w:noProof/>
          <w:sz w:val="22"/>
          <w:szCs w:val="22"/>
          <w:lang w:val="sr-Cyrl-RS"/>
        </w:rPr>
        <w:t>32 и 33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8 - Предшколско образова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>ње  - програмска активност: 200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- 000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функционисање и остваривање предшколског васпитања и образовања. Предвиђена су средства у износу од 500,000.00 динара као трансфер вртићима за подмире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ње њихових потреба – позиција 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34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Програм 9 - Основно образов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>ање - програмска активност: 200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- 000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1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функционисање и основних школа средства као трансфер основним  школама за подми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рење њихових потреба позиција 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35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Средства су планирана у износу од 500,000.00 динара.</w:t>
      </w:r>
    </w:p>
    <w:p w:rsidR="009024F3" w:rsidRPr="005615FB" w:rsidRDefault="009024F3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Програм 11 – социјална и дечија заштита – програмск активност 0902 – 0001 једнократне помоћи и други облици помоћи. П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ланирана су  средства од </w:t>
      </w:r>
      <w:r w:rsidR="009A7404">
        <w:rPr>
          <w:rFonts w:asciiTheme="minorHAnsi" w:hAnsiTheme="minorHAnsi" w:cstheme="minorHAnsi"/>
          <w:noProof/>
          <w:sz w:val="22"/>
          <w:szCs w:val="22"/>
          <w:lang w:val="sr-Cyrl-RS"/>
        </w:rPr>
        <w:t>6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0</w:t>
      </w:r>
      <w:r w:rsidR="009A740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У оквиру ове програмске активности предвиђено је у складу са „Правилником о поступку додељивања иисплати буџетских средстава на име једнократне помоћи грађана на подручју Градске општине Црвени Крст“ и то  на основу Споразума о међусобној сарадњи Градске општине Црвени Крст и Центра за социјални рад „Свети Сава“ Ниш, трансферу средстава на име једнократне помоћи најугрoженијим грађанима Градске општине Црвени Крст. Овде се налазе и средства предвиђена за плаћање радно ангажованих лица преко Центра за социјални рад Свети Сава. Ова 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средства се налазе на позицији 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6.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На позици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ји 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37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се налазе  средства на име једнократне помоћи у виду хуманитарних давања у натури и других једнократних помоћи  као и накнада за социјалну заштиту из буџета у складу са „Правилником о поступку додељивања и исплати буџетских средстава на име једнократне помоћи грађана на подручју Градске општине Црвени Крст“ накнада из буџета за децу и породицу, у случају смрти и једнократне помоћи по одлуци Већа. Пла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нирају се средства у износу од 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динара. </w:t>
      </w:r>
    </w:p>
    <w:p w:rsidR="009A7404" w:rsidRPr="005615FB" w:rsidRDefault="009A7404" w:rsidP="009A7404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На основу Одлуке Већа и јавног позива закључен је протокол о сарадњи са  школом за основно и средње образовање  „ 14. Октобар „ на име организованог превоза ученика са територије Градске општине Црвени Крст за наставну 202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и 202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годину. Ова сред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ства су предвиђена у износу од 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 у оквиру 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програмкск активности </w:t>
      </w:r>
      <w:r w:rsidR="001F6A4C">
        <w:rPr>
          <w:rFonts w:asciiTheme="minorHAnsi" w:hAnsiTheme="minorHAnsi" w:cstheme="minorHAnsi"/>
          <w:noProof/>
          <w:sz w:val="22"/>
          <w:szCs w:val="22"/>
          <w:lang w:val="sr-Latn-CS"/>
        </w:rPr>
        <w:t>0901 - 00</w:t>
      </w:r>
      <w:r w:rsidR="001F6A4C">
        <w:rPr>
          <w:rFonts w:asciiTheme="minorHAnsi" w:hAnsiTheme="minorHAnsi" w:cstheme="minorHAnsi"/>
          <w:noProof/>
          <w:sz w:val="22"/>
          <w:szCs w:val="22"/>
          <w:lang w:val="sr-Cyrl-RS"/>
        </w:rPr>
        <w:t>21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- болест и инваалидност. Средс</w:t>
      </w:r>
      <w:r w:rsidR="005858EF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тва су предвиђена на позицији </w:t>
      </w:r>
      <w:r w:rsidR="005858EF">
        <w:rPr>
          <w:rFonts w:asciiTheme="minorHAnsi" w:hAnsiTheme="minorHAnsi" w:cstheme="minorHAnsi"/>
          <w:noProof/>
          <w:sz w:val="22"/>
          <w:szCs w:val="22"/>
          <w:lang w:val="sr-Cyrl-RS"/>
        </w:rPr>
        <w:t>38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</w:p>
    <w:p w:rsidR="009A7404" w:rsidRPr="005858EF" w:rsidRDefault="009A7404" w:rsidP="009A7404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На основу Одлуке Већа и јавног позива закључен је протокол о сарадњи са Удружењем ратних војних инвалида за дотацију деци ратних војних инвалида за превоз у вид</w:t>
      </w:r>
      <w:r w:rsidR="005858EF">
        <w:rPr>
          <w:rFonts w:asciiTheme="minorHAnsi" w:hAnsiTheme="minorHAnsi" w:cstheme="minorHAnsi"/>
          <w:noProof/>
          <w:sz w:val="22"/>
          <w:szCs w:val="22"/>
          <w:lang w:val="sr-Latn-CS"/>
        </w:rPr>
        <w:t>у месчних карата за школску 202</w:t>
      </w:r>
      <w:r w:rsidR="005858EF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5858EF">
        <w:rPr>
          <w:rFonts w:asciiTheme="minorHAnsi" w:hAnsiTheme="minorHAnsi" w:cstheme="minorHAnsi"/>
          <w:noProof/>
          <w:sz w:val="22"/>
          <w:szCs w:val="22"/>
          <w:lang w:val="sr-Latn-CS"/>
        </w:rPr>
        <w:t>/202</w:t>
      </w:r>
      <w:r w:rsidR="005858EF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годину. Ова средства су предвиђена у износу од 200,000.00 динара у оквиру 0901 - 0008 - болест и инваалидност. Средс</w:t>
      </w:r>
      <w:r w:rsidR="005858EF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тва су предвиђена на позицији </w:t>
      </w:r>
      <w:r w:rsidR="005858EF">
        <w:rPr>
          <w:rFonts w:asciiTheme="minorHAnsi" w:hAnsiTheme="minorHAnsi" w:cstheme="minorHAnsi"/>
          <w:noProof/>
          <w:sz w:val="22"/>
          <w:szCs w:val="22"/>
          <w:lang w:val="sr-Cyrl-RS"/>
        </w:rPr>
        <w:t>39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:rsidR="003173C7" w:rsidRPr="00084B9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13 – разво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>ј културе и информисања – про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>грамска активност 1301 - 0002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>– јачање културне продукције и уметничког стваралаштва кроз р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>азвој и афирмациј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>у</w:t>
      </w:r>
      <w:r w:rsidR="003173C7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културно поетских манифестација  н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>а територији ГО Црвени Крст “.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У оквиру овог раз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дела планирана су средстава од 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 w:rsidR="003173C7">
        <w:rPr>
          <w:rFonts w:asciiTheme="minorHAnsi" w:hAnsiTheme="minorHAnsi" w:cstheme="minorHAnsi"/>
          <w:noProof/>
          <w:sz w:val="22"/>
          <w:szCs w:val="22"/>
          <w:lang w:val="sr-Cyrl-RS"/>
        </w:rPr>
        <w:t>320</w:t>
      </w:r>
      <w:r w:rsidR="003173C7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и налазе се на позицији </w:t>
      </w:r>
      <w:r w:rsidR="00084B9B">
        <w:rPr>
          <w:rFonts w:asciiTheme="minorHAnsi" w:hAnsiTheme="minorHAnsi" w:cstheme="minorHAnsi"/>
          <w:noProof/>
          <w:sz w:val="22"/>
          <w:szCs w:val="22"/>
          <w:lang w:val="sr-Cyrl-RS"/>
        </w:rPr>
        <w:t>40,41, и 42. У оквиру ове програмске активности пла</w:t>
      </w:r>
      <w:r w:rsidR="004B47F8">
        <w:rPr>
          <w:rFonts w:asciiTheme="minorHAnsi" w:hAnsiTheme="minorHAnsi" w:cstheme="minorHAnsi"/>
          <w:noProof/>
          <w:sz w:val="22"/>
          <w:szCs w:val="22"/>
          <w:lang w:val="sr-Cyrl-RS"/>
        </w:rPr>
        <w:t>ниране су следеће манифестацијена основу предлога Одсека за информисање, информатику, развој привреде и локалне заједнице: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1. „Сретања“ - културно поетска манифестација поводом сретања зиме и пролећа,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2. „Радосница“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3.</w:t>
      </w:r>
      <w:r w:rsidR="00084B9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Светски дан Рома,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4.“У сусрет селу,“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5.„Илињски венац“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6. Фествал фолклора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7. Пети Витешки фестивал „Заштитници тврђаве“,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8. Фестивал поезије 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lastRenderedPageBreak/>
        <w:t>9. Концерти, промоције књига итд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10. Новогодишње играрије</w:t>
      </w:r>
    </w:p>
    <w:p w:rsidR="003173C7" w:rsidRPr="00084B9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11. „Деца деци „ – купов</w:t>
      </w:r>
      <w:r w:rsidR="00084B9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ина књига и поклони по школама </w:t>
      </w:r>
    </w:p>
    <w:p w:rsidR="003173C7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12. Годишњи хуманитарни концерт Го Црвени Крст</w:t>
      </w:r>
    </w:p>
    <w:p w:rsidR="00084B9B" w:rsidRDefault="00084B9B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13. Манифестације везане за омладину и активизам младих ( наука, техника, роботика )</w:t>
      </w:r>
    </w:p>
    <w:p w:rsidR="00084B9B" w:rsidRDefault="00084B9B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14. Културно забавно лето у Тврђави</w:t>
      </w:r>
    </w:p>
    <w:p w:rsidR="00084B9B" w:rsidRPr="00084B9B" w:rsidRDefault="00084B9B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15. Обележавање Градске славе Свети Цар Константин и Царица Јелена</w:t>
      </w:r>
    </w:p>
    <w:p w:rsidR="003173C7" w:rsidRPr="005615FB" w:rsidRDefault="003173C7" w:rsidP="003173C7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4B47F8" w:rsidRPr="00084B9B" w:rsidRDefault="004B47F8" w:rsidP="004B47F8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13 – разво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ј културе и информисања – про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грамска активност 1301 - 0003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– унапређење система очувања и представљања културно – историјског наслеђа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У оквиру овог раз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дела планирана су средстава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980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и налазе се на позицији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43, 44, 45 и 46. У оквиру ове програмске активности планиране су следеће манифестацијена основу предлога Одсека за информисање, информатику, развој привреде и локалне заједнице:</w:t>
      </w:r>
    </w:p>
    <w:p w:rsidR="009024F3" w:rsidRPr="004B47F8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1. Паљење бадњака ( Мезграја )</w:t>
      </w:r>
    </w:p>
    <w:p w:rsidR="004B47F8" w:rsidRPr="004B47F8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2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Обележавање школске славе Свети сава ( поклон школама )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3.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Обележавање 12. Фебруар у Логору Црвени Крст,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4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Марш „Трагом логораша“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5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Обележавање Дана Уставности,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6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Обележавање Ускрса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– Ускрс за децу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7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Златна четкица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8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Полагање венаца жртвама НАТО агресије,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9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.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Слава Градске општине Црвени Крст Марковдан,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10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Обележавање Дана победе над фашизмом,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11.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Пријем вуковца и ученика генерације ОШ ГО Црвени Крст,</w:t>
      </w:r>
    </w:p>
    <w:p w:rsidR="009024F3" w:rsidRPr="005615FB" w:rsidRDefault="004B47F8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1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Обележавање Видовдана,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12. Добро дошли ђаци прваци у ОШ ГО Црвени Крст,,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13. Свечана академија поводом Дана ГО Црвени Крст.</w:t>
      </w:r>
    </w:p>
    <w:p w:rsidR="009024F3" w:rsidRDefault="009024F3" w:rsidP="009024F3">
      <w:pPr>
        <w:tabs>
          <w:tab w:val="left" w:pos="1170"/>
          <w:tab w:val="left" w:pos="5580"/>
        </w:tabs>
        <w:jc w:val="both"/>
        <w:rPr>
          <w:noProof/>
          <w:sz w:val="22"/>
          <w:szCs w:val="22"/>
          <w:lang w:val="sr-Cyrl-RS"/>
        </w:rPr>
      </w:pPr>
    </w:p>
    <w:p w:rsidR="00C10C72" w:rsidRPr="00C10C72" w:rsidRDefault="00C10C72" w:rsidP="009024F3">
      <w:pPr>
        <w:tabs>
          <w:tab w:val="left" w:pos="1170"/>
          <w:tab w:val="left" w:pos="5580"/>
        </w:tabs>
        <w:jc w:val="both"/>
        <w:rPr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Програм 13 – разво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ј културе и информисања – про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грамска активност 1301 - 0004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– остваривање и унапређивање јавног интереса у области јавног информисања. 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У оквиру овог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програмске активности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планирана су средстава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000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и налазе се на позицији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47 и 48.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Програм 14 – Развој спорта и омладине  - програмске активности 1301</w:t>
      </w:r>
      <w:r w:rsidR="00351054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- 0001 - Подршка локалним спортским организацијама, удружењима и савезима. Плани</w:t>
      </w:r>
      <w:r w:rsidR="0035105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рана средства износе </w:t>
      </w:r>
      <w:r w:rsidR="00351054">
        <w:rPr>
          <w:rFonts w:asciiTheme="minorHAnsi" w:hAnsiTheme="minorHAnsi" w:cstheme="minorHAnsi"/>
          <w:noProof/>
          <w:sz w:val="22"/>
          <w:szCs w:val="22"/>
          <w:lang w:val="sr-Cyrl-RS"/>
        </w:rPr>
        <w:t>5</w:t>
      </w:r>
      <w:r w:rsidR="00C10C72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 w:rsidR="00C10C72">
        <w:rPr>
          <w:rFonts w:asciiTheme="minorHAnsi" w:hAnsiTheme="minorHAnsi" w:cstheme="minorHAnsi"/>
          <w:noProof/>
          <w:sz w:val="22"/>
          <w:szCs w:val="22"/>
          <w:lang w:val="sr-Cyrl-RS"/>
        </w:rPr>
        <w:t>350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</w:t>
      </w:r>
      <w:r w:rsidR="00C10C72">
        <w:rPr>
          <w:rFonts w:asciiTheme="minorHAnsi" w:hAnsiTheme="minorHAnsi" w:cstheme="minorHAnsi"/>
          <w:noProof/>
          <w:sz w:val="22"/>
          <w:szCs w:val="22"/>
          <w:lang w:val="sr-Cyrl-RS"/>
        </w:rPr>
        <w:t>.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Средства се налазе на позицијама </w:t>
      </w:r>
      <w:r w:rsidR="00C10C72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49, 50 и 51</w:t>
      </w:r>
      <w:r w:rsidR="00C10C72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1.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Светосавски турнир у шаху ОШ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2.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Трошкови клубова за котизације, регистрације и лиценце,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3. Међународни дани спорта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–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покретом до здравља  у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организ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ацији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Г.О.Црвени Крст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4. Меморијални турнир у шаху „Дејан Живић“ и “Вукашин Митић-Вуле“,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5. Трофеј „Црвени Крст“ бициклизам,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6. Трка ролера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7. НАЦИОНАЛ КУП у фудбалу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8. Куп у великом фудбалу Мезграја,</w:t>
      </w:r>
    </w:p>
    <w:p w:rsidR="00C10C72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9. Турнир у малом фудбалу,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10. Турнир у великом фудбалу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11.Олимпијада трећег доба,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12. Трка срећније детињство,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13. Гранд при ГО Црвени Крст у шаху</w:t>
      </w:r>
    </w:p>
    <w:p w:rsidR="009024F3" w:rsidRPr="005615FB" w:rsidRDefault="00C10C72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 w:rsidR="009024F3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14. Куп такмичење Г.О  Црвени Крст у више спортова </w:t>
      </w:r>
    </w:p>
    <w:p w:rsidR="009024F3" w:rsidRPr="005615FB" w:rsidRDefault="009024F3" w:rsidP="009024F3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</w:p>
    <w:p w:rsidR="00E11C2E" w:rsidRPr="005615FB" w:rsidRDefault="00A24DC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Програм 15 – Опште услуге локалне самоуправе – програмска активност 0602 – 0001 функционисање локалне самоуправе. Планирана су средства 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у укупном износу од 8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553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,872.00 динар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а. Планирана су следећа средтсва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на позицији: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52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и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53 -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плате начелника, заменика начелника, запошљених на неодређено и одређено време  у складу са Законом о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буџету Републике Србије за 202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годину, са пратећим порезима и доприносима на терет запослених и на терет послодавца.</w:t>
      </w:r>
    </w:p>
    <w:p w:rsidR="00E11C2E" w:rsidRPr="005615FB" w:rsidRDefault="00E11C2E" w:rsidP="00A24DCE">
      <w:pPr>
        <w:shd w:val="clear" w:color="auto" w:fill="CCC0D9" w:themeFill="accent4" w:themeFillTint="66"/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lastRenderedPageBreak/>
        <w:t>На основу предлога Закона о буџету Републике Србије за 2022.годину и предлога Закона о измени закона о буџетском систему за 2022.годину планирано је повећање плате у износу од 7%.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Нак</w:t>
      </w:r>
      <w:r w:rsidR="00A24DCE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наде у натури у износу од 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>200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,000.00 дин</w:t>
      </w:r>
      <w:r w:rsidR="00A24DCE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ара давања у натури, позиција 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>54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Социјал</w:t>
      </w:r>
      <w:r w:rsidR="00A24DCE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на давања запосленима у износу 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="00A24DCE"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>200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 обухватају исплату запосленима за време боловања, породиљског одсуства, свих облика солидарне помоћи по општем колективном уговоруи 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као и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отпремнине за одлазак у пензију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двојици запошљених </w:t>
      </w:r>
      <w:r w:rsidR="00A24DCE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 позиција </w:t>
      </w:r>
      <w:r w:rsidR="00A24DCE">
        <w:rPr>
          <w:rFonts w:asciiTheme="minorHAnsi" w:hAnsiTheme="minorHAnsi" w:cstheme="minorHAnsi"/>
          <w:noProof/>
          <w:sz w:val="22"/>
          <w:szCs w:val="22"/>
          <w:lang w:val="sr-Cyrl-RS"/>
        </w:rPr>
        <w:t>55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</w:p>
    <w:p w:rsidR="00E11C2E" w:rsidRPr="005615FB" w:rsidRDefault="00A24DC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Накнаде трошкова за запослен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е на име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превоза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за долазак и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одлазак са посла – износ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1,000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,000.00 динара, позиција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56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A24DC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Стални трошкови у износу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8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00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0,000.00 динара обухватају трошкове платног промета, енергетске услуге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( електрична енергија и лож уље )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 комуналне услуге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( услуге водовода и канализације, дератизације и одвоза отпада ),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осигурање запошљених и опреме, телекомуник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а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ционе услуге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( трошкови телефона, интернета, поште и доставе )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На овој позицији  је обухваћена јавна набавк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а за мобилне телефоне ко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ја је завршена у 2022.години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на  две године закуп имовине и опреме и остали трошкови, пренете неизмирене обавезе из предходн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их године све то на позицији 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57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Трошкови путовања у износу од 300,000.00 обухватају путовања за запослене, у земљи и иностранству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- 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58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Услуге по уговору у износу 13,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7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40,000.00 обухватају трошкове одржавања софтвера, услуге образовања и усавршавања запослених, услуге штампања и пропаганде, уговори о привременим и повременим пословима, угоститељске услуге, репрезентација, остале опште услуге, пренете обавезе из ранијих година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. На основу Одлуке Већа на овој позицији су планирана средства за санацију бициклистичких стаза у излетишту Миљковац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и поравку и одржавање стубова са соларним панелима, 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с обзиром да је Градска општина Црвени Крст у обавези да се стара о одрживости пројекта Туризам и традиција- разнобојно, забавно, атрактивно ЦБ 007.1.11.220. Планирана средства се налазе на позицији 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59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Специјализоване услуге у износу од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50,000.00 динара обухватају медицинске услуге, услуге очувања животне средине науке и геодетске услуге услуга израде разних студија изводљивости и услуга одржава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ње соларних панела,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FE7A5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Текуће поправке и одржавање у износу од  1,800,000.00 динара обухаватају текуће поправке одржавања објекта и текуће одржавање и поправка 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преме за саобраћај –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61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 Овде су планирана средства за замену дотрајале сто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>ларије и фасаде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, радови на крову, водоводу и канализацији, централном грејању, електричним инсталацијама.</w:t>
      </w:r>
    </w:p>
    <w:p w:rsidR="00E11C2E" w:rsidRPr="005615FB" w:rsidRDefault="00FE7A5B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Материјал у износу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3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,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5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60,000.00 динара обухвата административни материјал, материјал за усавршавање и образовање запослених, материјал за саобраћај, материјал за културу и спорт, материјал за одржавање хигијене, материјал за посебне намене и пренете обаве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зе из ранијих година позиција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62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Камате у износу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200,000.00 динара –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63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Трансфер осталим нивоима власти на име повраћаја средстава за предфинансирање пројекта европске уније из 2018.године, добијених од града у износу од 6,8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 на позицији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64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Порези и обавезне таксе у износу 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д 100,000.00 динара,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65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Новчане казне и пенали у износу 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д 100,000.00 динара,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66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Накнаде штете насталу услед повреде или штету насталу услед елементатних непогода у износу 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д 10,000.00 динара –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67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Машине и опрема у износу од 2,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 где је предвиђена 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месечна отплата обавеза за лизинг по плану отплате кредита за два службена возилкао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обавезе пренете из 2021.године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и 2022.године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, 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остала административна опрема, опрема за образовање културу и спо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рт, моторна опрема -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68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 </w:t>
      </w:r>
    </w:p>
    <w:p w:rsidR="00E11C2E" w:rsidRPr="005615FB" w:rsidRDefault="00FE7A5B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Остале некретнине и опрема од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00,000.00  динара ( теретане на отвореном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)  – позиција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69</w:t>
      </w:r>
      <w:r w:rsidR="00E11C2E"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Нематеријална имовина – износ од 1</w:t>
      </w:r>
      <w:r w:rsidRPr="005615FB">
        <w:rPr>
          <w:rFonts w:asciiTheme="minorHAnsi" w:hAnsiTheme="minorHAnsi" w:cstheme="minorHAnsi"/>
          <w:noProof/>
          <w:sz w:val="22"/>
          <w:szCs w:val="22"/>
          <w:lang w:val="sr-Cyrl-RS"/>
        </w:rPr>
        <w:t>00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,000.00 динара.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У оквиру овог раздела планирана су средства у износу  од 4,700.000.00 динара на име текуће и сталне буџетске резерве програм 15 - програмска активност 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0602 - 0009 и 0010 – позиција 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71</w:t>
      </w:r>
      <w:r w:rsidR="00FE7A5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и</w:t>
      </w:r>
      <w:r w:rsidR="00FE7A5B">
        <w:rPr>
          <w:rFonts w:asciiTheme="minorHAnsi" w:hAnsiTheme="minorHAnsi" w:cstheme="minorHAnsi"/>
          <w:noProof/>
          <w:sz w:val="22"/>
          <w:szCs w:val="22"/>
          <w:lang w:val="sr-Cyrl-RS"/>
        </w:rPr>
        <w:t>72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8. 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Про</w:t>
      </w:r>
      <w:r w:rsidR="004C79D4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грам 15 – пројекат – 0602 - </w:t>
      </w:r>
      <w:r w:rsidR="004C79D4">
        <w:rPr>
          <w:rFonts w:asciiTheme="minorHAnsi" w:hAnsiTheme="minorHAnsi" w:cstheme="minorHAnsi"/>
          <w:noProof/>
          <w:sz w:val="22"/>
          <w:szCs w:val="22"/>
          <w:lang w:val="sr-Cyrl-RS"/>
        </w:rPr>
        <w:t>4001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„Пројекат домови културе, као и места за окупљање и дружење, спортски терени и паркови као и места за окупљање и дружења становништва у месним заједницама</w:t>
      </w:r>
      <w:r w:rsidR="004C79D4">
        <w:rPr>
          <w:rFonts w:asciiTheme="minorHAnsi" w:hAnsiTheme="minorHAnsi" w:cstheme="minorHAnsi"/>
          <w:noProof/>
          <w:sz w:val="22"/>
          <w:szCs w:val="22"/>
          <w:lang w:val="sr-Latn-CS"/>
        </w:rPr>
        <w:t>“. Планирана средства износе 2,</w:t>
      </w:r>
      <w:r w:rsidR="004C79D4">
        <w:rPr>
          <w:rFonts w:asciiTheme="minorHAnsi" w:hAnsiTheme="minorHAnsi" w:cstheme="minorHAnsi"/>
          <w:noProof/>
          <w:sz w:val="22"/>
          <w:szCs w:val="22"/>
          <w:lang w:val="sr-Cyrl-RS"/>
        </w:rPr>
        <w:t>0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00,000.00 динара и налазе се на позицијама </w:t>
      </w:r>
      <w:r w:rsidR="004C79D4">
        <w:rPr>
          <w:rFonts w:asciiTheme="minorHAnsi" w:hAnsiTheme="minorHAnsi" w:cstheme="minorHAnsi"/>
          <w:noProof/>
          <w:sz w:val="22"/>
          <w:szCs w:val="22"/>
          <w:lang w:val="sr-Cyrl-RS"/>
        </w:rPr>
        <w:t>73, 74, 75 и 76</w:t>
      </w: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4C79D4" w:rsidRPr="004C79D4" w:rsidRDefault="004C79D4" w:rsidP="004C79D4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4C79D4">
        <w:rPr>
          <w:rFonts w:asciiTheme="minorHAnsi" w:hAnsiTheme="minorHAnsi" w:cstheme="minorHAnsi"/>
          <w:noProof/>
          <w:sz w:val="22"/>
          <w:szCs w:val="22"/>
          <w:lang w:val="sr-Latn-CS"/>
        </w:rPr>
        <w:t>Про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грам 15 – пројекат – 0602 - 400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2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- Пројекат – удружење грађана класификована на другом месту на основу јавног позива.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Планирана средства износе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>1</w:t>
      </w:r>
      <w:r w:rsidRPr="004C79D4">
        <w:rPr>
          <w:rFonts w:asciiTheme="minorHAnsi" w:hAnsiTheme="minorHAnsi" w:cstheme="minorHAnsi"/>
          <w:noProof/>
          <w:sz w:val="22"/>
          <w:szCs w:val="22"/>
          <w:lang w:val="sr-Latn-CS"/>
        </w:rPr>
        <w:t>,000,000.00 динара и налазе се на по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зицијам </w:t>
      </w:r>
      <w:r>
        <w:rPr>
          <w:rFonts w:asciiTheme="minorHAnsi" w:hAnsiTheme="minorHAnsi" w:cstheme="minorHAnsi"/>
          <w:noProof/>
          <w:sz w:val="22"/>
          <w:szCs w:val="22"/>
          <w:lang w:val="sr-Cyrl-RS"/>
        </w:rPr>
        <w:t xml:space="preserve"> 77.</w:t>
      </w: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E11C2E" w:rsidRPr="005615FB" w:rsidRDefault="00E11C2E" w:rsidP="00E11C2E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lastRenderedPageBreak/>
        <w:tab/>
      </w:r>
    </w:p>
    <w:p w:rsidR="00E11C2E" w:rsidRPr="005615FB" w:rsidRDefault="00E11C2E" w:rsidP="004C79D4">
      <w:pPr>
        <w:tabs>
          <w:tab w:val="left" w:pos="1170"/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noProof/>
          <w:sz w:val="22"/>
          <w:szCs w:val="22"/>
          <w:lang w:val="sr-Latn-CS"/>
        </w:rPr>
        <w:tab/>
      </w:r>
      <w:r w:rsidRPr="005615FB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      </w:t>
      </w:r>
      <w:r w:rsidRPr="005615FB">
        <w:rPr>
          <w:rFonts w:asciiTheme="minorHAnsi" w:eastAsiaTheme="minorEastAsia" w:hAnsiTheme="minorHAnsi" w:cstheme="minorHAnsi"/>
          <w:noProof/>
          <w:sz w:val="22"/>
          <w:szCs w:val="22"/>
          <w:lang w:val="sr-Latn-CS"/>
        </w:rPr>
        <w:tab/>
      </w:r>
      <w:r w:rsidRPr="005615FB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F93F55" w:rsidRPr="005615FB" w:rsidRDefault="00F93E14" w:rsidP="00F93E14">
      <w:pPr>
        <w:tabs>
          <w:tab w:val="left" w:pos="10840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</w:t>
      </w:r>
      <w:r w:rsidR="00F93F55" w:rsidRPr="005615FB">
        <w:rPr>
          <w:rFonts w:asciiTheme="minorHAnsi" w:hAnsiTheme="minorHAnsi" w:cstheme="minorHAnsi"/>
          <w:sz w:val="22"/>
          <w:szCs w:val="22"/>
          <w:lang w:val="sr-Cyrl-CS"/>
        </w:rPr>
        <w:t>Шеф Одсека за финансије и буџет</w:t>
      </w:r>
    </w:p>
    <w:p w:rsidR="00F93F55" w:rsidRPr="005615FB" w:rsidRDefault="00F93F55" w:rsidP="00F93F55">
      <w:pPr>
        <w:tabs>
          <w:tab w:val="left" w:pos="108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F93F55" w:rsidRPr="005615FB" w:rsidRDefault="00F93F55" w:rsidP="00F93F55">
      <w:pPr>
        <w:tabs>
          <w:tab w:val="left" w:pos="5595"/>
          <w:tab w:val="left" w:pos="108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5615F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4C79D4">
        <w:rPr>
          <w:rFonts w:asciiTheme="minorHAnsi" w:hAnsiTheme="minorHAnsi" w:cstheme="minorHAnsi"/>
          <w:sz w:val="22"/>
          <w:szCs w:val="22"/>
          <w:lang w:val="sr-Cyrl-CS"/>
        </w:rPr>
        <w:t xml:space="preserve">   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>_____________________________</w:t>
      </w:r>
      <w:r w:rsidRPr="005615FB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                 Драгана Живић</w:t>
      </w:r>
    </w:p>
    <w:p w:rsidR="00E11C2E" w:rsidRPr="005615FB" w:rsidRDefault="004C79D4" w:rsidP="00F93E14">
      <w:pPr>
        <w:tabs>
          <w:tab w:val="left" w:pos="6015"/>
          <w:tab w:val="left" w:pos="11235"/>
        </w:tabs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="00F93F55" w:rsidRPr="005615F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    Драгана Живић </w:t>
      </w:r>
    </w:p>
    <w:sectPr w:rsidR="00E11C2E" w:rsidRPr="005615FB" w:rsidSect="0044289B">
      <w:pgSz w:w="11906" w:h="16838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8" w:rsidRDefault="005B14D8" w:rsidP="0044289B">
      <w:r>
        <w:separator/>
      </w:r>
    </w:p>
  </w:endnote>
  <w:endnote w:type="continuationSeparator" w:id="0">
    <w:p w:rsidR="005B14D8" w:rsidRDefault="005B14D8" w:rsidP="004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8" w:rsidRDefault="005B14D8" w:rsidP="0044289B">
      <w:r>
        <w:separator/>
      </w:r>
    </w:p>
  </w:footnote>
  <w:footnote w:type="continuationSeparator" w:id="0">
    <w:p w:rsidR="005B14D8" w:rsidRDefault="005B14D8" w:rsidP="0044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9DE06B3"/>
    <w:multiLevelType w:val="hybridMultilevel"/>
    <w:tmpl w:val="CE4E331A"/>
    <w:lvl w:ilvl="0" w:tplc="9D6A629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0C30958"/>
    <w:multiLevelType w:val="hybridMultilevel"/>
    <w:tmpl w:val="E6887080"/>
    <w:lvl w:ilvl="0" w:tplc="E4923E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971A27"/>
    <w:multiLevelType w:val="hybridMultilevel"/>
    <w:tmpl w:val="C3EE2D46"/>
    <w:lvl w:ilvl="0" w:tplc="5EDA541A">
      <w:start w:val="40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5AAC4DBC"/>
    <w:multiLevelType w:val="hybridMultilevel"/>
    <w:tmpl w:val="94E0DAB2"/>
    <w:lvl w:ilvl="0" w:tplc="F690B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036D6"/>
    <w:multiLevelType w:val="hybridMultilevel"/>
    <w:tmpl w:val="624670B6"/>
    <w:lvl w:ilvl="0" w:tplc="E90C00A0">
      <w:start w:val="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5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9"/>
  </w:num>
  <w:num w:numId="10">
    <w:abstractNumId w:val="5"/>
  </w:num>
  <w:num w:numId="11">
    <w:abstractNumId w:val="23"/>
  </w:num>
  <w:num w:numId="12">
    <w:abstractNumId w:val="8"/>
  </w:num>
  <w:num w:numId="13">
    <w:abstractNumId w:val="0"/>
  </w:num>
  <w:num w:numId="14">
    <w:abstractNumId w:val="10"/>
  </w:num>
  <w:num w:numId="15">
    <w:abstractNumId w:val="26"/>
  </w:num>
  <w:num w:numId="16">
    <w:abstractNumId w:val="32"/>
  </w:num>
  <w:num w:numId="17">
    <w:abstractNumId w:val="9"/>
  </w:num>
  <w:num w:numId="18">
    <w:abstractNumId w:val="30"/>
  </w:num>
  <w:num w:numId="19">
    <w:abstractNumId w:val="1"/>
  </w:num>
  <w:num w:numId="20">
    <w:abstractNumId w:val="19"/>
  </w:num>
  <w:num w:numId="21">
    <w:abstractNumId w:val="25"/>
  </w:num>
  <w:num w:numId="22">
    <w:abstractNumId w:val="17"/>
  </w:num>
  <w:num w:numId="23">
    <w:abstractNumId w:val="2"/>
  </w:num>
  <w:num w:numId="2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3"/>
  </w:num>
  <w:num w:numId="27">
    <w:abstractNumId w:val="28"/>
  </w:num>
  <w:num w:numId="28">
    <w:abstractNumId w:val="16"/>
  </w:num>
  <w:num w:numId="29">
    <w:abstractNumId w:val="18"/>
  </w:num>
  <w:num w:numId="30">
    <w:abstractNumId w:val="24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7"/>
    <w:rsid w:val="0001116E"/>
    <w:rsid w:val="00012A47"/>
    <w:rsid w:val="00084B9B"/>
    <w:rsid w:val="000C2596"/>
    <w:rsid w:val="000F3678"/>
    <w:rsid w:val="00115751"/>
    <w:rsid w:val="00130093"/>
    <w:rsid w:val="00136E4B"/>
    <w:rsid w:val="00165CF1"/>
    <w:rsid w:val="00182234"/>
    <w:rsid w:val="00183449"/>
    <w:rsid w:val="0018522E"/>
    <w:rsid w:val="001A6FD9"/>
    <w:rsid w:val="001F6A4C"/>
    <w:rsid w:val="00240097"/>
    <w:rsid w:val="00241611"/>
    <w:rsid w:val="0026075A"/>
    <w:rsid w:val="0027742B"/>
    <w:rsid w:val="002C71CC"/>
    <w:rsid w:val="003173C7"/>
    <w:rsid w:val="003363B4"/>
    <w:rsid w:val="00351054"/>
    <w:rsid w:val="00362BB0"/>
    <w:rsid w:val="00375CED"/>
    <w:rsid w:val="00397E32"/>
    <w:rsid w:val="003A4401"/>
    <w:rsid w:val="003D2682"/>
    <w:rsid w:val="0044289B"/>
    <w:rsid w:val="004814B1"/>
    <w:rsid w:val="004B47F8"/>
    <w:rsid w:val="004C79D4"/>
    <w:rsid w:val="004F3530"/>
    <w:rsid w:val="00500D6E"/>
    <w:rsid w:val="005615FB"/>
    <w:rsid w:val="005766FA"/>
    <w:rsid w:val="005858EF"/>
    <w:rsid w:val="005B14D8"/>
    <w:rsid w:val="005F3B3B"/>
    <w:rsid w:val="006474E3"/>
    <w:rsid w:val="006755B0"/>
    <w:rsid w:val="006B718A"/>
    <w:rsid w:val="007404F1"/>
    <w:rsid w:val="00755ABE"/>
    <w:rsid w:val="007672C4"/>
    <w:rsid w:val="0077109D"/>
    <w:rsid w:val="0078754F"/>
    <w:rsid w:val="007C6565"/>
    <w:rsid w:val="007F0845"/>
    <w:rsid w:val="00803192"/>
    <w:rsid w:val="00815DE4"/>
    <w:rsid w:val="00845EC1"/>
    <w:rsid w:val="009024F3"/>
    <w:rsid w:val="00955953"/>
    <w:rsid w:val="009A0128"/>
    <w:rsid w:val="009A7404"/>
    <w:rsid w:val="009A76D1"/>
    <w:rsid w:val="009E5826"/>
    <w:rsid w:val="00A24DCE"/>
    <w:rsid w:val="00A425C2"/>
    <w:rsid w:val="00A46CAA"/>
    <w:rsid w:val="00B010B4"/>
    <w:rsid w:val="00BC0E03"/>
    <w:rsid w:val="00BF0E4E"/>
    <w:rsid w:val="00BF71F7"/>
    <w:rsid w:val="00C00398"/>
    <w:rsid w:val="00C06115"/>
    <w:rsid w:val="00C10C72"/>
    <w:rsid w:val="00C13B7E"/>
    <w:rsid w:val="00C46788"/>
    <w:rsid w:val="00C635F9"/>
    <w:rsid w:val="00C92C5C"/>
    <w:rsid w:val="00CB6970"/>
    <w:rsid w:val="00D708C8"/>
    <w:rsid w:val="00D80DF1"/>
    <w:rsid w:val="00E11C2E"/>
    <w:rsid w:val="00E54E46"/>
    <w:rsid w:val="00E560E9"/>
    <w:rsid w:val="00E908EC"/>
    <w:rsid w:val="00EA6624"/>
    <w:rsid w:val="00ED001A"/>
    <w:rsid w:val="00EE4E15"/>
    <w:rsid w:val="00EF2B37"/>
    <w:rsid w:val="00F123A7"/>
    <w:rsid w:val="00F27DB9"/>
    <w:rsid w:val="00F412F1"/>
    <w:rsid w:val="00F62E51"/>
    <w:rsid w:val="00F82C8B"/>
    <w:rsid w:val="00F93E14"/>
    <w:rsid w:val="00F93F55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ABE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755ABE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755AB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755ABE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755ABE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55ABE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55ABE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55ABE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755ABE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E"/>
    <w:rPr>
      <w:rFonts w:ascii="Cir Times_New_Roman" w:eastAsia="Times New Roman" w:hAnsi="Cir Times_New_Roman" w:cs="Times New Roman"/>
      <w:i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rsid w:val="00755ABE"/>
    <w:rPr>
      <w:rFonts w:ascii="Cir Times_New_Roman" w:eastAsia="Times New Roman" w:hAnsi="Cir Times_New_Roman" w:cs="Times New Roman"/>
      <w:b/>
      <w:color w:val="000000"/>
      <w:sz w:val="18"/>
      <w:szCs w:val="20"/>
      <w:lang w:val="sv-SE"/>
    </w:rPr>
  </w:style>
  <w:style w:type="character" w:customStyle="1" w:styleId="Heading3Char">
    <w:name w:val="Heading 3 Char"/>
    <w:basedOn w:val="DefaultParagraphFont"/>
    <w:link w:val="Heading3"/>
    <w:rsid w:val="00755ABE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55ABE"/>
    <w:rPr>
      <w:rFonts w:ascii="Cir Times_New_Cond" w:eastAsia="Times New Roman" w:hAnsi="Cir Times_New_Cond" w:cs="Times New Roman"/>
      <w:b/>
      <w:color w:val="000000"/>
      <w:sz w:val="18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755AB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55ABE"/>
    <w:rPr>
      <w:rFonts w:ascii="Times New Roman" w:eastAsia="Times New Roman" w:hAnsi="Times New Roman" w:cs="Times New Roman"/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755ABE"/>
    <w:rPr>
      <w:rFonts w:ascii="Times New Roman" w:eastAsia="Times New Roman" w:hAnsi="Times New Roman" w:cs="Times New Roman"/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755ABE"/>
    <w:rPr>
      <w:rFonts w:ascii="Cir Times_New_Roman" w:eastAsia="Times New Roman" w:hAnsi="Cir Times_New_Roman" w:cs="Times New Roman"/>
      <w:b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rsid w:val="00755ABE"/>
    <w:rPr>
      <w:rFonts w:ascii="Cir Times_New_Roman" w:eastAsia="Times New Roman" w:hAnsi="Cir Times_New_Roman" w:cs="Times New Roman"/>
      <w:b/>
      <w:sz w:val="1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55A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tekst">
    <w:name w:val="Tab_tekst"/>
    <w:basedOn w:val="Normal"/>
    <w:autoRedefine/>
    <w:rsid w:val="00755ABE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755ABE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755ABE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55ABE"/>
    <w:rPr>
      <w:rFonts w:ascii="TimesNewRomanPSMT" w:eastAsia="Times New Roman" w:hAnsi="TimesNewRomanPSMT" w:cs="Times New Roman"/>
      <w:sz w:val="16"/>
      <w:szCs w:val="24"/>
      <w:lang w:val="en-US"/>
    </w:rPr>
  </w:style>
  <w:style w:type="paragraph" w:styleId="BodyText">
    <w:name w:val="Body Text"/>
    <w:basedOn w:val="Normal"/>
    <w:link w:val="BodyTextChar"/>
    <w:rsid w:val="00755ABE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55ABE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rsid w:val="00755A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A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40">
    <w:name w:val="xl40"/>
    <w:basedOn w:val="Normal"/>
    <w:rsid w:val="00755ABE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755ABE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755A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755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55A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5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55ABE"/>
    <w:rPr>
      <w:color w:val="800080"/>
      <w:u w:val="single"/>
    </w:rPr>
  </w:style>
  <w:style w:type="paragraph" w:customStyle="1" w:styleId="font5">
    <w:name w:val="font5"/>
    <w:basedOn w:val="Normal"/>
    <w:rsid w:val="00755A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55A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755ABE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755ABE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755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755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75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755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755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755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ABE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755ABE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755AB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755ABE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755ABE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55ABE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55ABE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55ABE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755ABE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E"/>
    <w:rPr>
      <w:rFonts w:ascii="Cir Times_New_Roman" w:eastAsia="Times New Roman" w:hAnsi="Cir Times_New_Roman" w:cs="Times New Roman"/>
      <w:i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rsid w:val="00755ABE"/>
    <w:rPr>
      <w:rFonts w:ascii="Cir Times_New_Roman" w:eastAsia="Times New Roman" w:hAnsi="Cir Times_New_Roman" w:cs="Times New Roman"/>
      <w:b/>
      <w:color w:val="000000"/>
      <w:sz w:val="18"/>
      <w:szCs w:val="20"/>
      <w:lang w:val="sv-SE"/>
    </w:rPr>
  </w:style>
  <w:style w:type="character" w:customStyle="1" w:styleId="Heading3Char">
    <w:name w:val="Heading 3 Char"/>
    <w:basedOn w:val="DefaultParagraphFont"/>
    <w:link w:val="Heading3"/>
    <w:rsid w:val="00755ABE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55ABE"/>
    <w:rPr>
      <w:rFonts w:ascii="Cir Times_New_Cond" w:eastAsia="Times New Roman" w:hAnsi="Cir Times_New_Cond" w:cs="Times New Roman"/>
      <w:b/>
      <w:color w:val="000000"/>
      <w:sz w:val="18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755AB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55ABE"/>
    <w:rPr>
      <w:rFonts w:ascii="Times New Roman" w:eastAsia="Times New Roman" w:hAnsi="Times New Roman" w:cs="Times New Roman"/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755ABE"/>
    <w:rPr>
      <w:rFonts w:ascii="Times New Roman" w:eastAsia="Times New Roman" w:hAnsi="Times New Roman" w:cs="Times New Roman"/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755ABE"/>
    <w:rPr>
      <w:rFonts w:ascii="Cir Times_New_Roman" w:eastAsia="Times New Roman" w:hAnsi="Cir Times_New_Roman" w:cs="Times New Roman"/>
      <w:b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rsid w:val="00755ABE"/>
    <w:rPr>
      <w:rFonts w:ascii="Cir Times_New_Roman" w:eastAsia="Times New Roman" w:hAnsi="Cir Times_New_Roman" w:cs="Times New Roman"/>
      <w:b/>
      <w:sz w:val="1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55A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tekst">
    <w:name w:val="Tab_tekst"/>
    <w:basedOn w:val="Normal"/>
    <w:autoRedefine/>
    <w:rsid w:val="00755ABE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755ABE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755ABE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55ABE"/>
    <w:rPr>
      <w:rFonts w:ascii="TimesNewRomanPSMT" w:eastAsia="Times New Roman" w:hAnsi="TimesNewRomanPSMT" w:cs="Times New Roman"/>
      <w:sz w:val="16"/>
      <w:szCs w:val="24"/>
      <w:lang w:val="en-US"/>
    </w:rPr>
  </w:style>
  <w:style w:type="paragraph" w:styleId="BodyText">
    <w:name w:val="Body Text"/>
    <w:basedOn w:val="Normal"/>
    <w:link w:val="BodyTextChar"/>
    <w:rsid w:val="00755ABE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55ABE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rsid w:val="00755A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A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40">
    <w:name w:val="xl40"/>
    <w:basedOn w:val="Normal"/>
    <w:rsid w:val="00755ABE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755ABE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755A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755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55A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5A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55ABE"/>
    <w:rPr>
      <w:color w:val="800080"/>
      <w:u w:val="single"/>
    </w:rPr>
  </w:style>
  <w:style w:type="paragraph" w:customStyle="1" w:styleId="font5">
    <w:name w:val="font5"/>
    <w:basedOn w:val="Normal"/>
    <w:rsid w:val="00755AB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755A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755ABE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755ABE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755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755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755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755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755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755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755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6101-3C7F-497A-B27A-2C7AA436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38</Pages>
  <Words>15508</Words>
  <Characters>88402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Zivic</dc:creator>
  <cp:lastModifiedBy>Dragana Zivic</cp:lastModifiedBy>
  <cp:revision>51</cp:revision>
  <cp:lastPrinted>2022-11-18T11:18:00Z</cp:lastPrinted>
  <dcterms:created xsi:type="dcterms:W3CDTF">2022-11-07T10:47:00Z</dcterms:created>
  <dcterms:modified xsi:type="dcterms:W3CDTF">2022-11-18T12:42:00Z</dcterms:modified>
</cp:coreProperties>
</file>